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28" w:rsidRPr="00CE0528" w:rsidRDefault="00CE0528" w:rsidP="00CE0528">
      <w:pPr>
        <w:spacing w:line="585" w:lineRule="atLeast"/>
        <w:rPr>
          <w:rFonts w:ascii="微软雅黑" w:eastAsia="微软雅黑" w:hAnsi="微软雅黑"/>
          <w:color w:val="242424"/>
          <w:kern w:val="0"/>
        </w:rPr>
      </w:pPr>
      <w:r w:rsidRPr="00CE0528">
        <w:rPr>
          <w:rFonts w:ascii="黑体" w:eastAsia="黑体" w:hAnsi="黑体" w:hint="eastAsia"/>
          <w:color w:val="242424"/>
          <w:kern w:val="0"/>
          <w:sz w:val="32"/>
          <w:szCs w:val="32"/>
        </w:rPr>
        <w:t>附件1</w:t>
      </w:r>
      <w:r w:rsidRPr="00CE0528">
        <w:rPr>
          <w:rFonts w:ascii="宋体" w:hAnsi="宋体" w:hint="eastAsia"/>
          <w:color w:val="242424"/>
          <w:kern w:val="0"/>
          <w:sz w:val="32"/>
          <w:szCs w:val="32"/>
        </w:rPr>
        <w:t> </w:t>
      </w:r>
      <w:r w:rsidRPr="00CE0528">
        <w:rPr>
          <w:rFonts w:ascii="仿宋_GB2312" w:eastAsia="仿宋_GB2312" w:hAnsi="宋体" w:hint="eastAsia"/>
          <w:color w:val="242424"/>
          <w:kern w:val="0"/>
          <w:sz w:val="32"/>
          <w:szCs w:val="32"/>
        </w:rPr>
        <w:t>  </w:t>
      </w:r>
      <w:r w:rsidRPr="00CE0528">
        <w:rPr>
          <w:rFonts w:ascii="宋体" w:hAnsi="宋体" w:hint="eastAsia"/>
          <w:color w:val="242424"/>
          <w:kern w:val="0"/>
          <w:sz w:val="44"/>
          <w:szCs w:val="44"/>
        </w:rPr>
        <w:t>合肥市高校毕业生创业项目资助申请表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"/>
        <w:gridCol w:w="1965"/>
        <w:gridCol w:w="15"/>
        <w:gridCol w:w="1005"/>
        <w:gridCol w:w="555"/>
        <w:gridCol w:w="435"/>
        <w:gridCol w:w="285"/>
        <w:gridCol w:w="645"/>
        <w:gridCol w:w="60"/>
        <w:gridCol w:w="150"/>
        <w:gridCol w:w="105"/>
        <w:gridCol w:w="450"/>
        <w:gridCol w:w="225"/>
        <w:gridCol w:w="360"/>
        <w:gridCol w:w="1620"/>
      </w:tblGrid>
      <w:tr w:rsidR="00CE0528" w:rsidRPr="00CE0528" w:rsidTr="00CE0528">
        <w:trPr>
          <w:trHeight w:val="37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8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20"/>
        </w:trPr>
        <w:tc>
          <w:tcPr>
            <w:tcW w:w="4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毕业时间（在校生填写入学时间）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20"/>
        </w:trPr>
        <w:tc>
          <w:tcPr>
            <w:tcW w:w="4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毕业学校（在校生填写所在学校）</w:t>
            </w:r>
          </w:p>
        </w:tc>
        <w:tc>
          <w:tcPr>
            <w:tcW w:w="588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20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专业</w:t>
            </w:r>
          </w:p>
        </w:tc>
        <w:tc>
          <w:tcPr>
            <w:tcW w:w="27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80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工商注册时间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360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80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工商注册地</w:t>
            </w:r>
          </w:p>
        </w:tc>
        <w:tc>
          <w:tcPr>
            <w:tcW w:w="786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270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300" w:lineRule="atLeast"/>
              <w:jc w:val="center"/>
              <w:rPr>
                <w:rFonts w:ascii="微软雅黑" w:eastAsia="微软雅黑" w:hAnsi="微软雅黑" w:hint="eastAsia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企业名称</w:t>
            </w:r>
          </w:p>
          <w:p w:rsidR="00CE0528" w:rsidRPr="00CE0528" w:rsidRDefault="00CE0528" w:rsidP="00CE0528">
            <w:pPr>
              <w:spacing w:line="300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32"/>
                <w:szCs w:val="32"/>
              </w:rPr>
              <w:t>（个体工商户名称）</w:t>
            </w:r>
          </w:p>
        </w:tc>
        <w:tc>
          <w:tcPr>
            <w:tcW w:w="786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95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300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企业开户行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300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开户名</w:t>
            </w:r>
          </w:p>
        </w:tc>
        <w:tc>
          <w:tcPr>
            <w:tcW w:w="295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65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300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企业银行账号</w:t>
            </w:r>
          </w:p>
        </w:tc>
        <w:tc>
          <w:tcPr>
            <w:tcW w:w="786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80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3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申请人所占股份比例</w:t>
            </w:r>
          </w:p>
        </w:tc>
        <w:tc>
          <w:tcPr>
            <w:tcW w:w="289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435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经营场所地址</w:t>
            </w:r>
          </w:p>
        </w:tc>
        <w:tc>
          <w:tcPr>
            <w:tcW w:w="496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邮编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645"/>
        </w:trPr>
        <w:tc>
          <w:tcPr>
            <w:tcW w:w="20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E-mail</w:t>
            </w:r>
          </w:p>
        </w:tc>
        <w:tc>
          <w:tcPr>
            <w:tcW w:w="223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  <w:tc>
          <w:tcPr>
            <w:tcW w:w="10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32"/>
                <w:szCs w:val="32"/>
              </w:rPr>
              <w:t>QQ</w:t>
            </w: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号码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585"/>
        </w:trPr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近三年获得资助情况</w:t>
            </w:r>
          </w:p>
        </w:tc>
        <w:tc>
          <w:tcPr>
            <w:tcW w:w="5895" w:type="dxa"/>
            <w:gridSpan w:val="1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153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300" w:lineRule="atLeast"/>
              <w:jc w:val="center"/>
              <w:rPr>
                <w:rFonts w:ascii="微软雅黑" w:eastAsia="微软雅黑" w:hAnsi="微软雅黑" w:hint="eastAsia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申请陈述</w:t>
            </w:r>
          </w:p>
          <w:p w:rsidR="00CE0528" w:rsidRPr="00CE0528" w:rsidRDefault="00CE0528" w:rsidP="00CE0528">
            <w:pPr>
              <w:spacing w:line="300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（包括：主营业务、雇用员工情况、发展计划、市场前景分析等，可附页）</w:t>
            </w:r>
          </w:p>
        </w:tc>
        <w:tc>
          <w:tcPr>
            <w:tcW w:w="7920" w:type="dxa"/>
            <w:gridSpan w:val="1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240" w:lineRule="auto"/>
              <w:rPr>
                <w:rFonts w:ascii="微软雅黑" w:eastAsia="微软雅黑" w:hAnsi="微软雅黑"/>
                <w:color w:val="242424"/>
                <w:kern w:val="0"/>
              </w:rPr>
            </w:pPr>
          </w:p>
        </w:tc>
      </w:tr>
      <w:tr w:rsidR="00CE0528" w:rsidRPr="00CE0528" w:rsidTr="00CE0528">
        <w:trPr>
          <w:trHeight w:val="76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405" w:lineRule="atLeast"/>
              <w:jc w:val="center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黑体" w:eastAsia="黑体" w:hAnsi="黑体" w:hint="eastAsia"/>
                <w:color w:val="242424"/>
                <w:kern w:val="0"/>
                <w:sz w:val="24"/>
                <w:szCs w:val="24"/>
              </w:rPr>
              <w:t>申请人声明</w:t>
            </w:r>
          </w:p>
        </w:tc>
        <w:tc>
          <w:tcPr>
            <w:tcW w:w="7920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0528" w:rsidRPr="00CE0528" w:rsidRDefault="00CE0528" w:rsidP="00CE0528">
            <w:pPr>
              <w:spacing w:line="345" w:lineRule="atLeast"/>
              <w:ind w:firstLine="480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上述内容均据实填写，如有不实自动取消资助资格。</w:t>
            </w:r>
          </w:p>
          <w:p w:rsidR="00CE0528" w:rsidRPr="00CE0528" w:rsidRDefault="00CE0528" w:rsidP="00CE0528">
            <w:pPr>
              <w:spacing w:line="345" w:lineRule="atLeast"/>
              <w:ind w:firstLine="1770"/>
              <w:rPr>
                <w:rFonts w:ascii="微软雅黑" w:eastAsia="微软雅黑" w:hAnsi="微软雅黑" w:hint="eastAsia"/>
                <w:color w:val="242424"/>
                <w:kern w:val="0"/>
              </w:rPr>
            </w:pPr>
            <w:r w:rsidRPr="00CE0528">
              <w:rPr>
                <w:rFonts w:ascii="微软雅黑" w:eastAsia="微软雅黑" w:hAnsi="微软雅黑" w:hint="eastAsia"/>
                <w:color w:val="242424"/>
                <w:kern w:val="0"/>
              </w:rPr>
              <w:t> </w:t>
            </w:r>
          </w:p>
          <w:p w:rsidR="00CE0528" w:rsidRPr="00CE0528" w:rsidRDefault="00CE0528" w:rsidP="00CE0528">
            <w:pPr>
              <w:spacing w:line="345" w:lineRule="atLeast"/>
              <w:ind w:firstLine="1770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申请人签名：　　　　　　　　申请日期：</w:t>
            </w:r>
          </w:p>
        </w:tc>
      </w:tr>
      <w:tr w:rsidR="00CE0528" w:rsidRPr="00CE0528" w:rsidTr="00CE0528">
        <w:trPr>
          <w:trHeight w:val="1395"/>
        </w:trPr>
        <w:tc>
          <w:tcPr>
            <w:tcW w:w="5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0528" w:rsidRPr="00CE0528" w:rsidRDefault="00CE0528" w:rsidP="00CE0528">
            <w:pPr>
              <w:spacing w:line="405" w:lineRule="atLeast"/>
              <w:rPr>
                <w:rFonts w:ascii="微软雅黑" w:eastAsia="微软雅黑" w:hAnsi="微软雅黑" w:hint="eastAsia"/>
                <w:color w:val="242424"/>
                <w:kern w:val="0"/>
              </w:rPr>
            </w:pP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县（市）区、开发区</w:t>
            </w:r>
            <w:proofErr w:type="gramStart"/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人社部门</w:t>
            </w:r>
            <w:proofErr w:type="gramEnd"/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或学校初审意见：</w:t>
            </w:r>
          </w:p>
          <w:p w:rsidR="00CE0528" w:rsidRPr="00CE0528" w:rsidRDefault="00CE0528" w:rsidP="00CE0528">
            <w:pPr>
              <w:spacing w:line="405" w:lineRule="atLeast"/>
              <w:rPr>
                <w:rFonts w:ascii="微软雅黑" w:eastAsia="微软雅黑" w:hAnsi="微软雅黑" w:hint="eastAsia"/>
                <w:color w:val="242424"/>
                <w:kern w:val="0"/>
              </w:rPr>
            </w:pPr>
            <w:bookmarkStart w:id="0" w:name="_GoBack"/>
            <w:bookmarkEnd w:id="0"/>
          </w:p>
          <w:p w:rsidR="00CE0528" w:rsidRPr="00CE0528" w:rsidRDefault="00CE0528" w:rsidP="00CE0528">
            <w:pPr>
              <w:spacing w:line="405" w:lineRule="atLeast"/>
              <w:ind w:firstLine="2835"/>
              <w:rPr>
                <w:rFonts w:ascii="微软雅黑" w:eastAsia="微软雅黑" w:hAnsi="微软雅黑" w:hint="eastAsia"/>
                <w:color w:val="242424"/>
                <w:kern w:val="0"/>
              </w:rPr>
            </w:pP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（盖章）</w:t>
            </w:r>
          </w:p>
          <w:p w:rsidR="00CE0528" w:rsidRPr="00CE0528" w:rsidRDefault="00CE0528" w:rsidP="00CE0528">
            <w:pPr>
              <w:spacing w:line="405" w:lineRule="atLeast"/>
              <w:ind w:firstLine="2475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年</w:t>
            </w:r>
            <w:r w:rsidRPr="00CE0528">
              <w:rPr>
                <w:rFonts w:ascii="微软雅黑" w:eastAsia="微软雅黑" w:hAnsi="微软雅黑" w:hint="eastAsia"/>
                <w:color w:val="242424"/>
                <w:kern w:val="0"/>
              </w:rPr>
              <w:t>   </w:t>
            </w: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月</w:t>
            </w:r>
            <w:r w:rsidRPr="00CE0528">
              <w:rPr>
                <w:rFonts w:ascii="微软雅黑" w:eastAsia="微软雅黑" w:hAnsi="微软雅黑" w:hint="eastAsia"/>
                <w:color w:val="242424"/>
                <w:kern w:val="0"/>
              </w:rPr>
              <w:t>   </w:t>
            </w: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日</w:t>
            </w:r>
          </w:p>
        </w:tc>
        <w:tc>
          <w:tcPr>
            <w:tcW w:w="487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E0528" w:rsidRPr="00CE0528" w:rsidRDefault="00CE0528" w:rsidP="00CE0528">
            <w:pPr>
              <w:spacing w:line="405" w:lineRule="atLeast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市</w:t>
            </w:r>
            <w:proofErr w:type="gramStart"/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人社部门</w:t>
            </w:r>
            <w:proofErr w:type="gramEnd"/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审核意见：</w:t>
            </w:r>
          </w:p>
          <w:p w:rsidR="00CE0528" w:rsidRPr="00CE0528" w:rsidRDefault="00CE0528" w:rsidP="00CE0528">
            <w:pPr>
              <w:spacing w:line="405" w:lineRule="atLeast"/>
              <w:rPr>
                <w:rFonts w:ascii="微软雅黑" w:eastAsia="微软雅黑" w:hAnsi="微软雅黑" w:hint="eastAsia"/>
                <w:color w:val="242424"/>
                <w:kern w:val="0"/>
              </w:rPr>
            </w:pPr>
            <w:r w:rsidRPr="00CE0528">
              <w:rPr>
                <w:rFonts w:ascii="微软雅黑" w:eastAsia="微软雅黑" w:hAnsi="微软雅黑" w:hint="eastAsia"/>
                <w:color w:val="242424"/>
                <w:kern w:val="0"/>
              </w:rPr>
              <w:t> </w:t>
            </w:r>
          </w:p>
          <w:p w:rsidR="00CE0528" w:rsidRPr="00CE0528" w:rsidRDefault="00CE0528" w:rsidP="00CE0528">
            <w:pPr>
              <w:spacing w:line="405" w:lineRule="atLeast"/>
              <w:ind w:firstLine="1410"/>
              <w:rPr>
                <w:rFonts w:ascii="微软雅黑" w:eastAsia="微软雅黑" w:hAnsi="微软雅黑" w:hint="eastAsia"/>
                <w:color w:val="242424"/>
                <w:kern w:val="0"/>
              </w:rPr>
            </w:pP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（盖章）</w:t>
            </w:r>
          </w:p>
          <w:p w:rsidR="00CE0528" w:rsidRPr="00CE0528" w:rsidRDefault="00CE0528" w:rsidP="00CE0528">
            <w:pPr>
              <w:spacing w:line="405" w:lineRule="atLeast"/>
              <w:ind w:firstLine="1185"/>
              <w:rPr>
                <w:rFonts w:ascii="微软雅黑" w:eastAsia="微软雅黑" w:hAnsi="微软雅黑"/>
                <w:color w:val="242424"/>
                <w:kern w:val="0"/>
              </w:rPr>
            </w:pP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年</w:t>
            </w:r>
            <w:r w:rsidRPr="00CE0528">
              <w:rPr>
                <w:rFonts w:ascii="微软雅黑" w:eastAsia="微软雅黑" w:hAnsi="微软雅黑" w:hint="eastAsia"/>
                <w:color w:val="242424"/>
                <w:kern w:val="0"/>
              </w:rPr>
              <w:t>   </w:t>
            </w: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月</w:t>
            </w:r>
            <w:r w:rsidRPr="00CE0528">
              <w:rPr>
                <w:rFonts w:ascii="微软雅黑" w:eastAsia="微软雅黑" w:hAnsi="微软雅黑" w:hint="eastAsia"/>
                <w:color w:val="242424"/>
                <w:kern w:val="0"/>
              </w:rPr>
              <w:t>   </w:t>
            </w:r>
            <w:r w:rsidRPr="00CE0528">
              <w:rPr>
                <w:rFonts w:ascii="宋体" w:hAnsi="宋体" w:hint="eastAsia"/>
                <w:color w:val="242424"/>
                <w:kern w:val="0"/>
                <w:sz w:val="24"/>
                <w:szCs w:val="24"/>
              </w:rPr>
              <w:t>日</w:t>
            </w:r>
          </w:p>
        </w:tc>
      </w:tr>
    </w:tbl>
    <w:p w:rsidR="00675D82" w:rsidRPr="00CE0528" w:rsidRDefault="00675D82" w:rsidP="00CE0528">
      <w:pPr>
        <w:spacing w:line="240" w:lineRule="auto"/>
        <w:rPr>
          <w:rFonts w:ascii="微软雅黑" w:eastAsia="微软雅黑" w:hAnsi="微软雅黑"/>
          <w:color w:val="242424"/>
          <w:kern w:val="0"/>
        </w:rPr>
      </w:pPr>
    </w:p>
    <w:sectPr w:rsidR="00675D82" w:rsidRPr="00CE0528" w:rsidSect="00CE0528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9C" w:rsidRDefault="00D56E9C" w:rsidP="00CE0528">
      <w:pPr>
        <w:spacing w:line="240" w:lineRule="auto"/>
      </w:pPr>
      <w:r>
        <w:separator/>
      </w:r>
    </w:p>
  </w:endnote>
  <w:endnote w:type="continuationSeparator" w:id="0">
    <w:p w:rsidR="00D56E9C" w:rsidRDefault="00D56E9C" w:rsidP="00CE0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9C" w:rsidRDefault="00D56E9C" w:rsidP="00CE0528">
      <w:pPr>
        <w:spacing w:line="240" w:lineRule="auto"/>
      </w:pPr>
      <w:r>
        <w:separator/>
      </w:r>
    </w:p>
  </w:footnote>
  <w:footnote w:type="continuationSeparator" w:id="0">
    <w:p w:rsidR="00D56E9C" w:rsidRDefault="00D56E9C" w:rsidP="00CE05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552350"/>
    <w:rsid w:val="00675D82"/>
    <w:rsid w:val="00CE0528"/>
    <w:rsid w:val="00D56E9C"/>
    <w:rsid w:val="00D6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5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5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0528"/>
    <w:pPr>
      <w:spacing w:before="100" w:beforeAutospacing="1" w:after="100" w:afterAutospacing="1" w:line="240" w:lineRule="auto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0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05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052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052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0528"/>
    <w:pPr>
      <w:spacing w:before="100" w:beforeAutospacing="1" w:after="100" w:afterAutospacing="1" w:line="240" w:lineRule="auto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2020-09-04T01:51:00Z</dcterms:created>
  <dcterms:modified xsi:type="dcterms:W3CDTF">2020-09-04T01:52:00Z</dcterms:modified>
</cp:coreProperties>
</file>