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52" w:rsidRPr="00335C63" w:rsidRDefault="00AF2152" w:rsidP="00AF2152">
      <w:pPr>
        <w:pStyle w:val="1"/>
        <w:spacing w:before="156" w:after="156"/>
        <w:jc w:val="center"/>
        <w:rPr>
          <w:rStyle w:val="a6"/>
          <w:rFonts w:ascii="方正小标宋简体" w:eastAsia="方正小标宋简体"/>
          <w:bCs/>
          <w:color w:val="333333"/>
          <w:sz w:val="36"/>
          <w:szCs w:val="36"/>
        </w:rPr>
      </w:pPr>
      <w:r w:rsidRPr="00335C63">
        <w:rPr>
          <w:rStyle w:val="a6"/>
          <w:rFonts w:ascii="方正小标宋简体" w:eastAsia="方正小标宋简体" w:hint="eastAsia"/>
          <w:color w:val="333333"/>
          <w:sz w:val="36"/>
          <w:szCs w:val="36"/>
        </w:rPr>
        <w:t>国务院关于大力推进大众创业万众创新若干政策措施的意见</w:t>
      </w:r>
    </w:p>
    <w:p w:rsidR="00AF2152" w:rsidRPr="003B181B" w:rsidRDefault="00AF2152" w:rsidP="00AF2152">
      <w:pPr>
        <w:pStyle w:val="a5"/>
        <w:spacing w:before="156" w:beforeAutospacing="0" w:after="156" w:afterAutospacing="0" w:line="620" w:lineRule="exact"/>
        <w:jc w:val="center"/>
        <w:rPr>
          <w:rFonts w:ascii="方正小标宋简体" w:eastAsia="方正小标宋简体" w:hAnsi="Simsun" w:hint="eastAsia"/>
          <w:color w:val="000000"/>
          <w:sz w:val="36"/>
          <w:szCs w:val="36"/>
        </w:rPr>
      </w:pPr>
      <w:r w:rsidRPr="004976F0">
        <w:rPr>
          <w:rStyle w:val="a6"/>
          <w:rFonts w:ascii="仿宋_GB2312" w:eastAsia="仿宋_GB2312" w:hAnsi="Simsun" w:hint="eastAsia"/>
          <w:color w:val="000000"/>
          <w:sz w:val="32"/>
          <w:szCs w:val="32"/>
        </w:rPr>
        <w:t>(</w:t>
      </w:r>
      <w:r w:rsidRPr="004976F0">
        <w:rPr>
          <w:rFonts w:ascii="仿宋_GB2312" w:eastAsia="仿宋_GB2312" w:hAnsi="Simsun" w:hint="eastAsia"/>
          <w:color w:val="000000"/>
          <w:sz w:val="32"/>
          <w:szCs w:val="32"/>
        </w:rPr>
        <w:t>国发〔2015〕32号)</w:t>
      </w:r>
    </w:p>
    <w:p w:rsidR="00AF2152" w:rsidRDefault="00AF2152" w:rsidP="00AF2152">
      <w:pPr>
        <w:pStyle w:val="a5"/>
        <w:spacing w:before="156" w:beforeAutospacing="0" w:after="156" w:afterAutospacing="0" w:line="620" w:lineRule="exact"/>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p>
    <w:p w:rsidR="00AF2152" w:rsidRDefault="00AF2152" w:rsidP="00AF215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w:t>
      </w:r>
      <w:proofErr w:type="gramStart"/>
      <w:r w:rsidRPr="0086449D">
        <w:rPr>
          <w:rFonts w:ascii="仿宋_GB2312" w:eastAsia="仿宋_GB2312" w:hAnsi="Simsun" w:hint="eastAsia"/>
          <w:color w:val="000000"/>
          <w:sz w:val="32"/>
          <w:szCs w:val="32"/>
        </w:rPr>
        <w:t>链引导</w:t>
      </w:r>
      <w:proofErr w:type="gramEnd"/>
      <w:r w:rsidRPr="0086449D">
        <w:rPr>
          <w:rFonts w:ascii="仿宋_GB2312" w:eastAsia="仿宋_GB2312" w:hAnsi="Simsun" w:hint="eastAsia"/>
          <w:color w:val="000000"/>
          <w:sz w:val="32"/>
          <w:szCs w:val="32"/>
        </w:rPr>
        <w:t>创业创新链、创业创新</w:t>
      </w:r>
      <w:proofErr w:type="gramStart"/>
      <w:r w:rsidRPr="0086449D">
        <w:rPr>
          <w:rFonts w:ascii="仿宋_GB2312" w:eastAsia="仿宋_GB2312" w:hAnsi="Simsun" w:hint="eastAsia"/>
          <w:color w:val="000000"/>
          <w:sz w:val="32"/>
          <w:szCs w:val="32"/>
        </w:rPr>
        <w:t>链支持</w:t>
      </w:r>
      <w:proofErr w:type="gramEnd"/>
      <w:r w:rsidRPr="0086449D">
        <w:rPr>
          <w:rFonts w:ascii="仿宋_GB2312" w:eastAsia="仿宋_GB2312" w:hAnsi="Simsun" w:hint="eastAsia"/>
          <w:color w:val="000000"/>
          <w:sz w:val="32"/>
          <w:szCs w:val="32"/>
        </w:rPr>
        <w:t>产业链、产业链带动就业链，现提出以下意见。</w:t>
      </w:r>
      <w:r w:rsidRPr="0086449D">
        <w:rPr>
          <w:rFonts w:ascii="仿宋_GB2312" w:eastAsia="仿宋_GB2312" w:hAnsi="Simsun" w:hint="eastAsia"/>
          <w:color w:val="000000"/>
          <w:sz w:val="32"/>
          <w:szCs w:val="32"/>
        </w:rPr>
        <w:br/>
        <w:t xml:space="preserve">　　</w:t>
      </w:r>
      <w:r w:rsidRPr="004976F0">
        <w:rPr>
          <w:rStyle w:val="a6"/>
          <w:rFonts w:ascii="黑体" w:eastAsia="黑体" w:hAnsi="黑体" w:hint="eastAsia"/>
          <w:color w:val="000000"/>
          <w:sz w:val="32"/>
          <w:szCs w:val="32"/>
        </w:rPr>
        <w:t>一、充分认识推进大众创业、万众创新的重要意义</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w:t>
      </w:r>
      <w:r w:rsidRPr="0086449D">
        <w:rPr>
          <w:rFonts w:ascii="仿宋_GB2312" w:eastAsia="仿宋_GB2312" w:hAnsi="Simsun" w:hint="eastAsia"/>
          <w:color w:val="000000"/>
          <w:sz w:val="32"/>
          <w:szCs w:val="32"/>
        </w:rPr>
        <w:lastRenderedPageBreak/>
        <w:t>发展的各种制度束缚和桎梏，支持各类市场主体不断开办新企业、开发新产品、开拓新市场，培育新兴产业，形成小企业“铺天盖地”、大企业“顶天立地”的发展格局，实现创新驱动发展，打造新引擎、形成新动力。</w:t>
      </w:r>
      <w:r w:rsidRPr="0086449D">
        <w:rPr>
          <w:rFonts w:ascii="仿宋_GB2312" w:eastAsia="仿宋_GB2312" w:hAnsi="Simsun" w:hint="eastAsia"/>
          <w:color w:val="000000"/>
          <w:sz w:val="32"/>
          <w:szCs w:val="32"/>
        </w:rPr>
        <w:br/>
        <w:t xml:space="preserve">　　——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r w:rsidRPr="0086449D">
        <w:rPr>
          <w:rFonts w:ascii="仿宋_GB2312" w:eastAsia="仿宋_GB2312" w:hAnsi="Simsun" w:hint="eastAsia"/>
          <w:color w:val="000000"/>
          <w:sz w:val="32"/>
          <w:szCs w:val="32"/>
        </w:rPr>
        <w:br/>
        <w:t xml:space="preserve">　　——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w:t>
      </w:r>
      <w:proofErr w:type="gramStart"/>
      <w:r w:rsidRPr="0086449D">
        <w:rPr>
          <w:rFonts w:ascii="仿宋_GB2312" w:eastAsia="仿宋_GB2312" w:hAnsi="Simsun" w:hint="eastAsia"/>
          <w:color w:val="000000"/>
          <w:sz w:val="32"/>
          <w:szCs w:val="32"/>
        </w:rPr>
        <w:t>植创新</w:t>
      </w:r>
      <w:proofErr w:type="gramEnd"/>
      <w:r w:rsidRPr="0086449D">
        <w:rPr>
          <w:rFonts w:ascii="仿宋_GB2312" w:eastAsia="仿宋_GB2312" w:hAnsi="Simsun" w:hint="eastAsia"/>
          <w:color w:val="000000"/>
          <w:sz w:val="32"/>
          <w:szCs w:val="32"/>
        </w:rPr>
        <w:t>文化，不断增强创业创新意识，使创业</w:t>
      </w:r>
      <w:r w:rsidRPr="0086449D">
        <w:rPr>
          <w:rFonts w:ascii="仿宋_GB2312" w:eastAsia="仿宋_GB2312" w:hAnsi="Simsun" w:hint="eastAsia"/>
          <w:color w:val="000000"/>
          <w:sz w:val="32"/>
          <w:szCs w:val="32"/>
        </w:rPr>
        <w:lastRenderedPageBreak/>
        <w:t>创新成为全社会共同的价值追求和行为习惯。</w:t>
      </w:r>
      <w:r w:rsidRPr="0086449D">
        <w:rPr>
          <w:rFonts w:ascii="仿宋_GB2312" w:eastAsia="仿宋_GB2312" w:hAnsi="Simsun" w:hint="eastAsia"/>
          <w:color w:val="000000"/>
          <w:sz w:val="32"/>
          <w:szCs w:val="32"/>
        </w:rPr>
        <w:br/>
      </w:r>
      <w:r w:rsidRPr="004976F0">
        <w:rPr>
          <w:rFonts w:ascii="黑体" w:eastAsia="黑体" w:hAnsi="黑体" w:hint="eastAsia"/>
          <w:color w:val="000000"/>
          <w:sz w:val="32"/>
          <w:szCs w:val="32"/>
        </w:rPr>
        <w:t xml:space="preserve">　　</w:t>
      </w:r>
      <w:r w:rsidRPr="004976F0">
        <w:rPr>
          <w:rStyle w:val="a6"/>
          <w:rFonts w:ascii="黑体" w:eastAsia="黑体" w:hAnsi="黑体" w:hint="eastAsia"/>
          <w:color w:val="000000"/>
          <w:sz w:val="32"/>
          <w:szCs w:val="32"/>
        </w:rPr>
        <w:t>二、总体思路</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r w:rsidRPr="0086449D">
        <w:rPr>
          <w:rFonts w:ascii="仿宋_GB2312" w:eastAsia="仿宋_GB2312" w:hAnsi="Simsun" w:hint="eastAsia"/>
          <w:color w:val="000000"/>
          <w:sz w:val="32"/>
          <w:szCs w:val="32"/>
        </w:rPr>
        <w:br/>
        <w:t xml:space="preserve">　　——坚持深化改革，营造创业环境。通过结构性改革和创新，进一步简政放权、放管结合、优化服务，增强创业创新制度供给，完善相关法律法规、扶持政策和激励措施，营造均等普惠环境，推动社会纵向流动。</w:t>
      </w:r>
      <w:r w:rsidRPr="0086449D">
        <w:rPr>
          <w:rFonts w:ascii="仿宋_GB2312" w:eastAsia="仿宋_GB2312" w:hAnsi="Simsun" w:hint="eastAsia"/>
          <w:color w:val="000000"/>
          <w:sz w:val="32"/>
          <w:szCs w:val="32"/>
        </w:rPr>
        <w:br/>
        <w:t xml:space="preserve">　　——坚持需求导向，释放创业活力。尊重创业创新规律，坚持以人为本，切实解决创业者面临的资金需求、市场信息、政策扶持、技术支撑、公共服务等瓶颈问题，最大限度释放各类市场主体创业创新活力，开辟就业新空间，拓展发展新天地，解放和发展生产力。</w:t>
      </w:r>
      <w:r w:rsidRPr="0086449D">
        <w:rPr>
          <w:rFonts w:ascii="仿宋_GB2312" w:eastAsia="仿宋_GB2312" w:hAnsi="Simsun" w:hint="eastAsia"/>
          <w:color w:val="000000"/>
          <w:sz w:val="32"/>
          <w:szCs w:val="32"/>
        </w:rPr>
        <w:br/>
        <w:t xml:space="preserve">　　——坚持政策协同，实现落地生根。加强创业、创新、就业等各</w:t>
      </w:r>
      <w:proofErr w:type="gramStart"/>
      <w:r w:rsidRPr="0086449D">
        <w:rPr>
          <w:rFonts w:ascii="仿宋_GB2312" w:eastAsia="仿宋_GB2312" w:hAnsi="Simsun" w:hint="eastAsia"/>
          <w:color w:val="000000"/>
          <w:sz w:val="32"/>
          <w:szCs w:val="32"/>
        </w:rPr>
        <w:t>类政策</w:t>
      </w:r>
      <w:proofErr w:type="gramEnd"/>
      <w:r w:rsidRPr="0086449D">
        <w:rPr>
          <w:rFonts w:ascii="仿宋_GB2312" w:eastAsia="仿宋_GB2312" w:hAnsi="Simsun" w:hint="eastAsia"/>
          <w:color w:val="000000"/>
          <w:sz w:val="32"/>
          <w:szCs w:val="32"/>
        </w:rPr>
        <w:t>统筹，部门与地方政策联动，确保创业扶持政策可操作、能落地。鼓励有条件的地区先行先试，探索形</w:t>
      </w:r>
      <w:r w:rsidRPr="0086449D">
        <w:rPr>
          <w:rFonts w:ascii="仿宋_GB2312" w:eastAsia="仿宋_GB2312" w:hAnsi="Simsun" w:hint="eastAsia"/>
          <w:color w:val="000000"/>
          <w:sz w:val="32"/>
          <w:szCs w:val="32"/>
        </w:rPr>
        <w:lastRenderedPageBreak/>
        <w:t>成可复制、可推广的创业创新经验。</w:t>
      </w:r>
      <w:r w:rsidRPr="0086449D">
        <w:rPr>
          <w:rFonts w:ascii="仿宋_GB2312" w:eastAsia="仿宋_GB2312" w:hAnsi="Simsun" w:hint="eastAsia"/>
          <w:color w:val="000000"/>
          <w:sz w:val="32"/>
          <w:szCs w:val="32"/>
        </w:rPr>
        <w:br/>
        <w:t xml:space="preserve">　　——坚持开放共享，推动模式创新。加强创业创新公共服务资源开放共享，整合利用全球创业创新资源，实现人才</w:t>
      </w:r>
      <w:proofErr w:type="gramStart"/>
      <w:r w:rsidRPr="0086449D">
        <w:rPr>
          <w:rFonts w:ascii="仿宋_GB2312" w:eastAsia="仿宋_GB2312" w:hAnsi="Simsun" w:hint="eastAsia"/>
          <w:color w:val="000000"/>
          <w:sz w:val="32"/>
          <w:szCs w:val="32"/>
        </w:rPr>
        <w:t>等创业</w:t>
      </w:r>
      <w:proofErr w:type="gramEnd"/>
      <w:r w:rsidRPr="0086449D">
        <w:rPr>
          <w:rFonts w:ascii="仿宋_GB2312" w:eastAsia="仿宋_GB2312" w:hAnsi="Simsun" w:hint="eastAsia"/>
          <w:color w:val="000000"/>
          <w:sz w:val="32"/>
          <w:szCs w:val="32"/>
        </w:rPr>
        <w:t>创新要素跨地区、跨行业自由流动。依托“互联网+”、大数据等，推动各行业创新商业模式，建立和</w:t>
      </w:r>
      <w:proofErr w:type="gramStart"/>
      <w:r w:rsidRPr="0086449D">
        <w:rPr>
          <w:rFonts w:ascii="仿宋_GB2312" w:eastAsia="仿宋_GB2312" w:hAnsi="Simsun" w:hint="eastAsia"/>
          <w:color w:val="000000"/>
          <w:sz w:val="32"/>
          <w:szCs w:val="32"/>
        </w:rPr>
        <w:t>完善线</w:t>
      </w:r>
      <w:proofErr w:type="gramEnd"/>
      <w:r w:rsidRPr="0086449D">
        <w:rPr>
          <w:rFonts w:ascii="仿宋_GB2312" w:eastAsia="仿宋_GB2312" w:hAnsi="Simsun" w:hint="eastAsia"/>
          <w:color w:val="000000"/>
          <w:sz w:val="32"/>
          <w:szCs w:val="32"/>
        </w:rPr>
        <w:t>上与线下、境内与境外、政府与市场开放合作</w:t>
      </w:r>
      <w:proofErr w:type="gramStart"/>
      <w:r w:rsidRPr="0086449D">
        <w:rPr>
          <w:rFonts w:ascii="仿宋_GB2312" w:eastAsia="仿宋_GB2312" w:hAnsi="Simsun" w:hint="eastAsia"/>
          <w:color w:val="000000"/>
          <w:sz w:val="32"/>
          <w:szCs w:val="32"/>
        </w:rPr>
        <w:t>等创业</w:t>
      </w:r>
      <w:proofErr w:type="gramEnd"/>
      <w:r w:rsidRPr="0086449D">
        <w:rPr>
          <w:rFonts w:ascii="仿宋_GB2312" w:eastAsia="仿宋_GB2312" w:hAnsi="Simsun" w:hint="eastAsia"/>
          <w:color w:val="000000"/>
          <w:sz w:val="32"/>
          <w:szCs w:val="32"/>
        </w:rPr>
        <w:t>创新机制。</w:t>
      </w:r>
      <w:r w:rsidRPr="0086449D">
        <w:rPr>
          <w:rFonts w:ascii="仿宋_GB2312" w:eastAsia="仿宋_GB2312" w:hAnsi="Simsun" w:hint="eastAsia"/>
          <w:color w:val="000000"/>
          <w:sz w:val="32"/>
          <w:szCs w:val="32"/>
        </w:rPr>
        <w:br/>
        <w:t xml:space="preserve">　　</w:t>
      </w:r>
      <w:r w:rsidRPr="004976F0">
        <w:rPr>
          <w:rStyle w:val="a6"/>
          <w:rFonts w:ascii="黑体" w:eastAsia="黑体" w:hAnsi="黑体" w:hint="eastAsia"/>
          <w:color w:val="000000"/>
          <w:sz w:val="32"/>
          <w:szCs w:val="32"/>
        </w:rPr>
        <w:t>三、创新体制机制，实现创业便利化</w:t>
      </w:r>
      <w:r w:rsidRPr="004976F0">
        <w:rPr>
          <w:rFonts w:ascii="黑体" w:eastAsia="黑体" w:hAnsi="黑体" w:hint="eastAsia"/>
          <w:b/>
          <w:bCs/>
          <w:color w:val="000000"/>
          <w:sz w:val="32"/>
          <w:szCs w:val="32"/>
        </w:rPr>
        <w:br/>
      </w:r>
      <w:r w:rsidRPr="0086449D">
        <w:rPr>
          <w:rFonts w:ascii="仿宋_GB2312" w:eastAsia="仿宋_GB2312" w:hAnsi="Simsun" w:hint="eastAsia"/>
          <w:color w:val="000000"/>
          <w:sz w:val="32"/>
          <w:szCs w:val="32"/>
        </w:rPr>
        <w:t xml:space="preserve">　　</w:t>
      </w:r>
      <w:r w:rsidRPr="002663B2">
        <w:rPr>
          <w:rFonts w:ascii="仿宋_GB2312" w:eastAsia="仿宋_GB2312" w:hAnsi="Simsun" w:hint="eastAsia"/>
          <w:b/>
          <w:color w:val="000000"/>
          <w:sz w:val="32"/>
          <w:szCs w:val="32"/>
        </w:rPr>
        <w:t>（一）完善公平竞争市场环境。</w:t>
      </w:r>
      <w:r w:rsidRPr="0086449D">
        <w:rPr>
          <w:rFonts w:ascii="仿宋_GB2312" w:eastAsia="仿宋_GB2312" w:hAnsi="Simsun" w:hint="eastAsia"/>
          <w:color w:val="000000"/>
          <w:sz w:val="32"/>
          <w:szCs w:val="32"/>
        </w:rPr>
        <w:t>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（二）</w:t>
      </w:r>
      <w:proofErr w:type="gramStart"/>
      <w:r w:rsidRPr="002663B2">
        <w:rPr>
          <w:rFonts w:ascii="仿宋_GB2312" w:eastAsia="仿宋_GB2312" w:hAnsi="Simsun" w:hint="eastAsia"/>
          <w:b/>
          <w:color w:val="000000"/>
          <w:sz w:val="32"/>
          <w:szCs w:val="32"/>
        </w:rPr>
        <w:t>深化商</w:t>
      </w:r>
      <w:proofErr w:type="gramEnd"/>
      <w:r w:rsidRPr="002663B2">
        <w:rPr>
          <w:rFonts w:ascii="仿宋_GB2312" w:eastAsia="仿宋_GB2312" w:hAnsi="Simsun" w:hint="eastAsia"/>
          <w:b/>
          <w:color w:val="000000"/>
          <w:sz w:val="32"/>
          <w:szCs w:val="32"/>
        </w:rPr>
        <w:t>事制度改革。</w:t>
      </w:r>
      <w:r w:rsidRPr="0086449D">
        <w:rPr>
          <w:rFonts w:ascii="仿宋_GB2312" w:eastAsia="仿宋_GB2312" w:hAnsi="Simsun" w:hint="eastAsia"/>
          <w:color w:val="000000"/>
          <w:sz w:val="32"/>
          <w:szCs w:val="32"/>
        </w:rPr>
        <w:t>加快实施工商营业执照、组织机构代码证、税务登记证“三证合一”、“一照一码”，落实“先照后证”改革，推进全程电子化登记和电子营业执照应用。支持各地结合实际放宽新注册企业场所登记条件限</w:t>
      </w:r>
      <w:r w:rsidRPr="0086449D">
        <w:rPr>
          <w:rFonts w:ascii="仿宋_GB2312" w:eastAsia="仿宋_GB2312" w:hAnsi="Simsun" w:hint="eastAsia"/>
          <w:color w:val="000000"/>
          <w:sz w:val="32"/>
          <w:szCs w:val="32"/>
        </w:rPr>
        <w:lastRenderedPageBreak/>
        <w:t>制，推动“</w:t>
      </w:r>
      <w:proofErr w:type="gramStart"/>
      <w:r w:rsidRPr="0086449D">
        <w:rPr>
          <w:rFonts w:ascii="仿宋_GB2312" w:eastAsia="仿宋_GB2312" w:hAnsi="Simsun" w:hint="eastAsia"/>
          <w:color w:val="000000"/>
          <w:sz w:val="32"/>
          <w:szCs w:val="32"/>
        </w:rPr>
        <w:t>一址多</w:t>
      </w:r>
      <w:proofErr w:type="gramEnd"/>
      <w:r w:rsidRPr="0086449D">
        <w:rPr>
          <w:rFonts w:ascii="仿宋_GB2312" w:eastAsia="仿宋_GB2312" w:hAnsi="Simsun" w:hint="eastAsia"/>
          <w:color w:val="000000"/>
          <w:sz w:val="32"/>
          <w:szCs w:val="32"/>
        </w:rPr>
        <w:t>照”、集群注册等住所登记改革，为创业创新提供便利的工商登记服务。建立市场准入等负面清单，破除不合理的行业准入限制。开展企业简易注销试点，建立便捷的市场退出机制。依托企业信用信息公示系统建立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名录，增强创业企业信息透明度。</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（三）加强创业知识产权保护。</w:t>
      </w:r>
      <w:r w:rsidRPr="0086449D">
        <w:rPr>
          <w:rFonts w:ascii="仿宋_GB2312" w:eastAsia="仿宋_GB2312" w:hAnsi="Simsun" w:hint="eastAsia"/>
          <w:color w:val="000000"/>
          <w:sz w:val="32"/>
          <w:szCs w:val="32"/>
        </w:rPr>
        <w:t>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 xml:space="preserve">　（四）健全创业人才培养与流动机制。</w:t>
      </w:r>
      <w:r w:rsidRPr="0086449D">
        <w:rPr>
          <w:rFonts w:ascii="仿宋_GB2312" w:eastAsia="仿宋_GB2312" w:hAnsi="Simsun" w:hint="eastAsia"/>
          <w:color w:val="000000"/>
          <w:sz w:val="32"/>
          <w:szCs w:val="32"/>
        </w:rPr>
        <w:t>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承担风险的人才脱颖而出。</w:t>
      </w:r>
    </w:p>
    <w:p w:rsidR="00AF2152" w:rsidRPr="00FE5EB6" w:rsidRDefault="00AF2152" w:rsidP="00AF2152">
      <w:pPr>
        <w:pStyle w:val="a5"/>
        <w:spacing w:before="0" w:beforeAutospacing="0" w:after="0" w:afterAutospacing="0" w:line="620" w:lineRule="exact"/>
        <w:ind w:firstLineChars="300" w:firstLine="964"/>
        <w:jc w:val="both"/>
        <w:rPr>
          <w:rStyle w:val="a6"/>
          <w:rFonts w:ascii="黑体" w:eastAsia="黑体" w:hAnsi="Simsun" w:hint="eastAsia"/>
          <w:b w:val="0"/>
          <w:color w:val="000000"/>
          <w:sz w:val="32"/>
          <w:szCs w:val="32"/>
        </w:rPr>
      </w:pPr>
      <w:r w:rsidRPr="00FE5EB6">
        <w:rPr>
          <w:rStyle w:val="a6"/>
          <w:rFonts w:ascii="黑体" w:eastAsia="黑体" w:hAnsi="Simsun" w:hint="eastAsia"/>
          <w:color w:val="000000"/>
          <w:sz w:val="32"/>
          <w:szCs w:val="32"/>
        </w:rPr>
        <w:lastRenderedPageBreak/>
        <w:t>四、优化财税政策，强化创业扶持</w:t>
      </w:r>
    </w:p>
    <w:p w:rsidR="00AF2152" w:rsidRDefault="00AF2152" w:rsidP="00AF2152">
      <w:pPr>
        <w:pStyle w:val="a5"/>
        <w:spacing w:before="0" w:beforeAutospacing="0" w:after="0" w:afterAutospacing="0" w:line="620" w:lineRule="exact"/>
        <w:ind w:firstLineChars="300" w:firstLine="964"/>
        <w:jc w:val="both"/>
        <w:rPr>
          <w:rFonts w:ascii="仿宋_GB2312" w:eastAsia="仿宋_GB2312" w:hAnsi="Simsun" w:hint="eastAsia"/>
          <w:color w:val="000000"/>
          <w:sz w:val="32"/>
          <w:szCs w:val="32"/>
        </w:rPr>
      </w:pPr>
      <w:r w:rsidRPr="002663B2">
        <w:rPr>
          <w:rFonts w:ascii="仿宋_GB2312" w:eastAsia="仿宋_GB2312" w:hAnsi="Simsun" w:hint="eastAsia"/>
          <w:b/>
          <w:color w:val="000000"/>
          <w:sz w:val="32"/>
          <w:szCs w:val="32"/>
        </w:rPr>
        <w:t>（五）加大财政资金支持和统筹力度。</w:t>
      </w:r>
      <w:r w:rsidRPr="0086449D">
        <w:rPr>
          <w:rFonts w:ascii="仿宋_GB2312" w:eastAsia="仿宋_GB2312" w:hAnsi="Simsun" w:hint="eastAsia"/>
          <w:color w:val="000000"/>
          <w:sz w:val="32"/>
          <w:szCs w:val="32"/>
        </w:rPr>
        <w:t>各级财政要根据创业创新需要，统筹安排各</w:t>
      </w:r>
      <w:proofErr w:type="gramStart"/>
      <w:r w:rsidRPr="0086449D">
        <w:rPr>
          <w:rFonts w:ascii="仿宋_GB2312" w:eastAsia="仿宋_GB2312" w:hAnsi="Simsun" w:hint="eastAsia"/>
          <w:color w:val="000000"/>
          <w:sz w:val="32"/>
          <w:szCs w:val="32"/>
        </w:rPr>
        <w:t>类支持小微企业</w:t>
      </w:r>
      <w:proofErr w:type="gramEnd"/>
      <w:r w:rsidRPr="0086449D">
        <w:rPr>
          <w:rFonts w:ascii="仿宋_GB2312" w:eastAsia="仿宋_GB2312" w:hAnsi="Simsun" w:hint="eastAsia"/>
          <w:color w:val="000000"/>
          <w:sz w:val="32"/>
          <w:szCs w:val="32"/>
        </w:rPr>
        <w:t>和创业创新的资金，加大对创业创新支持力度，强化资金预算执行和监管，加强资金使用绩效评价。支持有条件的地方政府设立创业基金，扶持创业创新发展。在确保公平竞争前提下，鼓励对</w:t>
      </w:r>
      <w:proofErr w:type="gramStart"/>
      <w:r w:rsidRPr="0086449D">
        <w:rPr>
          <w:rFonts w:ascii="仿宋_GB2312" w:eastAsia="仿宋_GB2312" w:hAnsi="Simsun" w:hint="eastAsia"/>
          <w:color w:val="000000"/>
          <w:sz w:val="32"/>
          <w:szCs w:val="32"/>
        </w:rPr>
        <w:t>众创空间</w:t>
      </w:r>
      <w:proofErr w:type="gramEnd"/>
      <w:r w:rsidRPr="0086449D">
        <w:rPr>
          <w:rFonts w:ascii="仿宋_GB2312" w:eastAsia="仿宋_GB2312" w:hAnsi="Simsun" w:hint="eastAsia"/>
          <w:color w:val="000000"/>
          <w:sz w:val="32"/>
          <w:szCs w:val="32"/>
        </w:rPr>
        <w:t>等孵化机构的办公用房、用水、用能、网络等软硬件设施给予适当优惠，减轻创业者负担。</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（六）完善普惠性税收措施。</w:t>
      </w:r>
      <w:r w:rsidRPr="0086449D">
        <w:rPr>
          <w:rFonts w:ascii="仿宋_GB2312" w:eastAsia="仿宋_GB2312" w:hAnsi="Simsun" w:hint="eastAsia"/>
          <w:color w:val="000000"/>
          <w:sz w:val="32"/>
          <w:szCs w:val="32"/>
        </w:rPr>
        <w:t>落实扶持小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发展的各项税收优惠政策。落实科技企业孵化器、大学科技园、研发费用加计扣除、固定资产加速折旧等税收优惠政策。对符合条件的</w:t>
      </w:r>
      <w:proofErr w:type="gramStart"/>
      <w:r w:rsidRPr="0086449D">
        <w:rPr>
          <w:rFonts w:ascii="仿宋_GB2312" w:eastAsia="仿宋_GB2312" w:hAnsi="Simsun" w:hint="eastAsia"/>
          <w:color w:val="000000"/>
          <w:sz w:val="32"/>
          <w:szCs w:val="32"/>
        </w:rPr>
        <w:t>众创空间</w:t>
      </w:r>
      <w:proofErr w:type="gramEnd"/>
      <w:r w:rsidRPr="0086449D">
        <w:rPr>
          <w:rFonts w:ascii="仿宋_GB2312" w:eastAsia="仿宋_GB2312" w:hAnsi="Simsun" w:hint="eastAsia"/>
          <w:color w:val="000000"/>
          <w:sz w:val="32"/>
          <w:szCs w:val="32"/>
        </w:rPr>
        <w:t>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w:t>
      </w:r>
      <w:proofErr w:type="gramStart"/>
      <w:r w:rsidRPr="0086449D">
        <w:rPr>
          <w:rFonts w:ascii="仿宋_GB2312" w:eastAsia="仿宋_GB2312" w:hAnsi="Simsun" w:hint="eastAsia"/>
          <w:color w:val="000000"/>
          <w:sz w:val="32"/>
          <w:szCs w:val="32"/>
        </w:rPr>
        <w:t>额税收</w:t>
      </w:r>
      <w:proofErr w:type="gramEnd"/>
      <w:r w:rsidRPr="0086449D">
        <w:rPr>
          <w:rFonts w:ascii="仿宋_GB2312" w:eastAsia="仿宋_GB2312" w:hAnsi="Simsun" w:hint="eastAsia"/>
          <w:color w:val="000000"/>
          <w:sz w:val="32"/>
          <w:szCs w:val="32"/>
        </w:rPr>
        <w:t>抵免政策。抓紧推广中关村国家自主创新示范区税收试点政策，将企业转增股本分期缴纳个人所得</w:t>
      </w:r>
      <w:proofErr w:type="gramStart"/>
      <w:r w:rsidRPr="0086449D">
        <w:rPr>
          <w:rFonts w:ascii="仿宋_GB2312" w:eastAsia="仿宋_GB2312" w:hAnsi="Simsun" w:hint="eastAsia"/>
          <w:color w:val="000000"/>
          <w:sz w:val="32"/>
          <w:szCs w:val="32"/>
        </w:rPr>
        <w:t>税试点</w:t>
      </w:r>
      <w:proofErr w:type="gramEnd"/>
      <w:r w:rsidRPr="0086449D">
        <w:rPr>
          <w:rFonts w:ascii="仿宋_GB2312" w:eastAsia="仿宋_GB2312" w:hAnsi="Simsun" w:hint="eastAsia"/>
          <w:color w:val="000000"/>
          <w:sz w:val="32"/>
          <w:szCs w:val="32"/>
        </w:rPr>
        <w:t>政策、股权奖励分期缴纳个人所得</w:t>
      </w:r>
      <w:proofErr w:type="gramStart"/>
      <w:r w:rsidRPr="0086449D">
        <w:rPr>
          <w:rFonts w:ascii="仿宋_GB2312" w:eastAsia="仿宋_GB2312" w:hAnsi="Simsun" w:hint="eastAsia"/>
          <w:color w:val="000000"/>
          <w:sz w:val="32"/>
          <w:szCs w:val="32"/>
        </w:rPr>
        <w:t>税试点</w:t>
      </w:r>
      <w:proofErr w:type="gramEnd"/>
      <w:r w:rsidRPr="0086449D">
        <w:rPr>
          <w:rFonts w:ascii="仿宋_GB2312" w:eastAsia="仿宋_GB2312" w:hAnsi="Simsun" w:hint="eastAsia"/>
          <w:color w:val="000000"/>
          <w:sz w:val="32"/>
          <w:szCs w:val="32"/>
        </w:rPr>
        <w:t>政策推广至全国范围。落实促进高校毕业生、残疾人、退役军人、登记失业人员</w:t>
      </w:r>
      <w:proofErr w:type="gramStart"/>
      <w:r w:rsidRPr="0086449D">
        <w:rPr>
          <w:rFonts w:ascii="仿宋_GB2312" w:eastAsia="仿宋_GB2312" w:hAnsi="Simsun" w:hint="eastAsia"/>
          <w:color w:val="000000"/>
          <w:sz w:val="32"/>
          <w:szCs w:val="32"/>
        </w:rPr>
        <w:t>等创业</w:t>
      </w:r>
      <w:proofErr w:type="gramEnd"/>
      <w:r w:rsidRPr="0086449D">
        <w:rPr>
          <w:rFonts w:ascii="仿宋_GB2312" w:eastAsia="仿宋_GB2312" w:hAnsi="Simsun" w:hint="eastAsia"/>
          <w:color w:val="000000"/>
          <w:sz w:val="32"/>
          <w:szCs w:val="32"/>
        </w:rPr>
        <w:t>就业税收政策。</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（七）发挥政府采购支持作用。</w:t>
      </w:r>
      <w:r w:rsidRPr="0086449D">
        <w:rPr>
          <w:rFonts w:ascii="仿宋_GB2312" w:eastAsia="仿宋_GB2312" w:hAnsi="Simsun" w:hint="eastAsia"/>
          <w:color w:val="000000"/>
          <w:sz w:val="32"/>
          <w:szCs w:val="32"/>
        </w:rPr>
        <w:t>完善促进中小企业发展的政府采购政策，加强对采购单位的政策指导和监督检查，</w:t>
      </w:r>
      <w:r w:rsidRPr="0086449D">
        <w:rPr>
          <w:rFonts w:ascii="仿宋_GB2312" w:eastAsia="仿宋_GB2312" w:hAnsi="Simsun" w:hint="eastAsia"/>
          <w:color w:val="000000"/>
          <w:sz w:val="32"/>
          <w:szCs w:val="32"/>
        </w:rPr>
        <w:lastRenderedPageBreak/>
        <w:t>督促采购单位改进采购计划编制和项目预留管理，增强政策对小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发展的支持效果。加大创新产品和服务的采购力度，把政府采购与支持创业发展紧密结合起来。</w:t>
      </w:r>
    </w:p>
    <w:p w:rsidR="00AF2152" w:rsidRDefault="00AF2152" w:rsidP="00AF2152">
      <w:pPr>
        <w:pStyle w:val="a5"/>
        <w:spacing w:before="0" w:beforeAutospacing="0" w:after="0" w:afterAutospacing="0" w:line="620" w:lineRule="exact"/>
        <w:ind w:firstLineChars="300" w:firstLine="964"/>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五、搞活金融市场，实现便捷融资</w:t>
      </w:r>
      <w:r w:rsidRPr="00FE5EB6">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w:t>
      </w:r>
      <w:r w:rsidRPr="002663B2">
        <w:rPr>
          <w:rFonts w:ascii="仿宋_GB2312" w:eastAsia="仿宋_GB2312" w:hAnsi="Simsun" w:hint="eastAsia"/>
          <w:b/>
          <w:color w:val="000000"/>
          <w:sz w:val="32"/>
          <w:szCs w:val="32"/>
        </w:rPr>
        <w:t xml:space="preserve">　（八）优化资本市场。</w:t>
      </w:r>
      <w:r w:rsidRPr="0086449D">
        <w:rPr>
          <w:rFonts w:ascii="仿宋_GB2312" w:eastAsia="仿宋_GB2312" w:hAnsi="Simsun" w:hint="eastAsia"/>
          <w:color w:val="000000"/>
          <w:sz w:val="32"/>
          <w:szCs w:val="32"/>
        </w:rPr>
        <w:t>支持符合条件的创业企业上市或发行票据融资，并鼓励创业企业通过债券市场筹集资金。积极研究尚未盈利的互联网和高新技术企业到创业</w:t>
      </w:r>
      <w:proofErr w:type="gramStart"/>
      <w:r w:rsidRPr="0086449D">
        <w:rPr>
          <w:rFonts w:ascii="仿宋_GB2312" w:eastAsia="仿宋_GB2312" w:hAnsi="Simsun" w:hint="eastAsia"/>
          <w:color w:val="000000"/>
          <w:sz w:val="32"/>
          <w:szCs w:val="32"/>
        </w:rPr>
        <w:t>板发行</w:t>
      </w:r>
      <w:proofErr w:type="gramEnd"/>
      <w:r w:rsidRPr="0086449D">
        <w:rPr>
          <w:rFonts w:ascii="仿宋_GB2312" w:eastAsia="仿宋_GB2312" w:hAnsi="Simsun" w:hint="eastAsia"/>
          <w:color w:val="000000"/>
          <w:sz w:val="32"/>
          <w:szCs w:val="32"/>
        </w:rPr>
        <w:t>上市制度，推动在上海证券交易所建立战略新兴产业板。加快推进全国中小企业股份转让系统向创业</w:t>
      </w:r>
      <w:proofErr w:type="gramStart"/>
      <w:r w:rsidRPr="0086449D">
        <w:rPr>
          <w:rFonts w:ascii="仿宋_GB2312" w:eastAsia="仿宋_GB2312" w:hAnsi="Simsun" w:hint="eastAsia"/>
          <w:color w:val="000000"/>
          <w:sz w:val="32"/>
          <w:szCs w:val="32"/>
        </w:rPr>
        <w:t>板转板</w:t>
      </w:r>
      <w:proofErr w:type="gramEnd"/>
      <w:r w:rsidRPr="0086449D">
        <w:rPr>
          <w:rFonts w:ascii="仿宋_GB2312" w:eastAsia="仿宋_GB2312" w:hAnsi="Simsun" w:hint="eastAsia"/>
          <w:color w:val="000000"/>
          <w:sz w:val="32"/>
          <w:szCs w:val="32"/>
        </w:rPr>
        <w:t>试点。研究解决特殊股权结构</w:t>
      </w:r>
      <w:proofErr w:type="gramStart"/>
      <w:r w:rsidRPr="0086449D">
        <w:rPr>
          <w:rFonts w:ascii="仿宋_GB2312" w:eastAsia="仿宋_GB2312" w:hAnsi="Simsun" w:hint="eastAsia"/>
          <w:color w:val="000000"/>
          <w:sz w:val="32"/>
          <w:szCs w:val="32"/>
        </w:rPr>
        <w:t>类创业</w:t>
      </w:r>
      <w:proofErr w:type="gramEnd"/>
      <w:r w:rsidRPr="0086449D">
        <w:rPr>
          <w:rFonts w:ascii="仿宋_GB2312" w:eastAsia="仿宋_GB2312" w:hAnsi="Simsun" w:hint="eastAsia"/>
          <w:color w:val="000000"/>
          <w:sz w:val="32"/>
          <w:szCs w:val="32"/>
        </w:rPr>
        <w:t>企业在境内上市的制度性障碍，完善资本市场规则。规范发展服务于中小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的区域性股权市场，推动建立工商登记部门与区域性股权市场的股权登记对接机制，支持股权质押融资。支持符合条件的发行主体发行小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增信集合债等企业债券创新品种。</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 xml:space="preserve">　（九）创新银行支持方式。</w:t>
      </w:r>
      <w:r w:rsidRPr="0086449D">
        <w:rPr>
          <w:rFonts w:ascii="仿宋_GB2312" w:eastAsia="仿宋_GB2312" w:hAnsi="Simsun" w:hint="eastAsia"/>
          <w:color w:val="000000"/>
          <w:sz w:val="32"/>
          <w:szCs w:val="32"/>
        </w:rPr>
        <w:t>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（十）丰富创业融资新模式。</w:t>
      </w:r>
      <w:r w:rsidRPr="0086449D">
        <w:rPr>
          <w:rFonts w:ascii="仿宋_GB2312" w:eastAsia="仿宋_GB2312" w:hAnsi="Simsun" w:hint="eastAsia"/>
          <w:color w:val="000000"/>
          <w:sz w:val="32"/>
          <w:szCs w:val="32"/>
        </w:rPr>
        <w:t>支持互联网金融发展，引导和</w:t>
      </w:r>
      <w:proofErr w:type="gramStart"/>
      <w:r w:rsidRPr="0086449D">
        <w:rPr>
          <w:rFonts w:ascii="仿宋_GB2312" w:eastAsia="仿宋_GB2312" w:hAnsi="Simsun" w:hint="eastAsia"/>
          <w:color w:val="000000"/>
          <w:sz w:val="32"/>
          <w:szCs w:val="32"/>
        </w:rPr>
        <w:t>鼓励众筹融资</w:t>
      </w:r>
      <w:proofErr w:type="gramEnd"/>
      <w:r w:rsidRPr="0086449D">
        <w:rPr>
          <w:rFonts w:ascii="仿宋_GB2312" w:eastAsia="仿宋_GB2312" w:hAnsi="Simsun" w:hint="eastAsia"/>
          <w:color w:val="000000"/>
          <w:sz w:val="32"/>
          <w:szCs w:val="32"/>
        </w:rPr>
        <w:t>平台规范发展，开展公开、小额</w:t>
      </w:r>
      <w:proofErr w:type="gramStart"/>
      <w:r w:rsidRPr="0086449D">
        <w:rPr>
          <w:rFonts w:ascii="仿宋_GB2312" w:eastAsia="仿宋_GB2312" w:hAnsi="Simsun" w:hint="eastAsia"/>
          <w:color w:val="000000"/>
          <w:sz w:val="32"/>
          <w:szCs w:val="32"/>
        </w:rPr>
        <w:t>股权众筹</w:t>
      </w:r>
      <w:r w:rsidRPr="0086449D">
        <w:rPr>
          <w:rFonts w:ascii="仿宋_GB2312" w:eastAsia="仿宋_GB2312" w:hAnsi="Simsun" w:hint="eastAsia"/>
          <w:color w:val="000000"/>
          <w:sz w:val="32"/>
          <w:szCs w:val="32"/>
        </w:rPr>
        <w:lastRenderedPageBreak/>
        <w:t>融资</w:t>
      </w:r>
      <w:proofErr w:type="gramEnd"/>
      <w:r w:rsidRPr="0086449D">
        <w:rPr>
          <w:rFonts w:ascii="仿宋_GB2312" w:eastAsia="仿宋_GB2312" w:hAnsi="Simsun" w:hint="eastAsia"/>
          <w:color w:val="000000"/>
          <w:sz w:val="32"/>
          <w:szCs w:val="32"/>
        </w:rPr>
        <w:t>试点，加强风险控制和规范管理。丰富完善创业担保贷款政策。支持保险资金参与创业创新，发展相互保险等新业务。完善知识产权估值、质押和流转体系，依法合</w:t>
      </w:r>
      <w:proofErr w:type="gramStart"/>
      <w:r w:rsidRPr="0086449D">
        <w:rPr>
          <w:rFonts w:ascii="仿宋_GB2312" w:eastAsia="仿宋_GB2312" w:hAnsi="Simsun" w:hint="eastAsia"/>
          <w:color w:val="000000"/>
          <w:sz w:val="32"/>
          <w:szCs w:val="32"/>
        </w:rPr>
        <w:t>规</w:t>
      </w:r>
      <w:proofErr w:type="gramEnd"/>
      <w:r w:rsidRPr="0086449D">
        <w:rPr>
          <w:rFonts w:ascii="仿宋_GB2312" w:eastAsia="仿宋_GB2312" w:hAnsi="Simsun" w:hint="eastAsia"/>
          <w:color w:val="000000"/>
          <w:sz w:val="32"/>
          <w:szCs w:val="32"/>
        </w:rPr>
        <w:t>推动知识产权质押融资、专利许可费收益权证券化、专利保险等服务常态化、规模化发展，支持知识产权金融发展。</w:t>
      </w:r>
    </w:p>
    <w:p w:rsidR="00AF2152" w:rsidRDefault="00AF2152" w:rsidP="00AF2152">
      <w:pPr>
        <w:pStyle w:val="a5"/>
        <w:spacing w:before="0" w:beforeAutospacing="0" w:after="0" w:afterAutospacing="0" w:line="620" w:lineRule="exact"/>
        <w:ind w:firstLineChars="300" w:firstLine="964"/>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六、扩大创业投资，支持创业起步成长</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w:t>
      </w:r>
      <w:r w:rsidRPr="002663B2">
        <w:rPr>
          <w:rFonts w:ascii="仿宋_GB2312" w:eastAsia="仿宋_GB2312" w:hAnsi="Simsun" w:hint="eastAsia"/>
          <w:b/>
          <w:color w:val="000000"/>
          <w:sz w:val="32"/>
          <w:szCs w:val="32"/>
        </w:rPr>
        <w:t>（十一）建立和完善创业投资引导机制。</w:t>
      </w:r>
      <w:r w:rsidRPr="0086449D">
        <w:rPr>
          <w:rFonts w:ascii="仿宋_GB2312" w:eastAsia="仿宋_GB2312" w:hAnsi="Simsun" w:hint="eastAsia"/>
          <w:color w:val="000000"/>
          <w:sz w:val="32"/>
          <w:szCs w:val="32"/>
        </w:rPr>
        <w:t>不断扩大社会资本参与新兴产业创</w:t>
      </w:r>
      <w:proofErr w:type="gramStart"/>
      <w:r w:rsidRPr="0086449D">
        <w:rPr>
          <w:rFonts w:ascii="仿宋_GB2312" w:eastAsia="仿宋_GB2312" w:hAnsi="Simsun" w:hint="eastAsia"/>
          <w:color w:val="000000"/>
          <w:sz w:val="32"/>
          <w:szCs w:val="32"/>
        </w:rPr>
        <w:t>投计划</w:t>
      </w:r>
      <w:proofErr w:type="gramEnd"/>
      <w:r w:rsidRPr="0086449D">
        <w:rPr>
          <w:rFonts w:ascii="仿宋_GB2312" w:eastAsia="仿宋_GB2312" w:hAnsi="Simsun" w:hint="eastAsia"/>
          <w:color w:val="000000"/>
          <w:sz w:val="32"/>
          <w:szCs w:val="32"/>
        </w:rPr>
        <w:t>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（十二）拓宽创业投资资金供给渠道。</w:t>
      </w:r>
      <w:r w:rsidRPr="0086449D">
        <w:rPr>
          <w:rFonts w:ascii="仿宋_GB2312" w:eastAsia="仿宋_GB2312" w:hAnsi="Simsun" w:hint="eastAsia"/>
          <w:color w:val="000000"/>
          <w:sz w:val="32"/>
          <w:szCs w:val="32"/>
        </w:rPr>
        <w:t>加快实施新兴产业“双创”三年行动计划，建立一批新兴产业“双创”示范基地，引导社会资金支持大众创业。推动商业银行在依法合</w:t>
      </w:r>
      <w:proofErr w:type="gramStart"/>
      <w:r w:rsidRPr="0086449D">
        <w:rPr>
          <w:rFonts w:ascii="仿宋_GB2312" w:eastAsia="仿宋_GB2312" w:hAnsi="Simsun" w:hint="eastAsia"/>
          <w:color w:val="000000"/>
          <w:sz w:val="32"/>
          <w:szCs w:val="32"/>
        </w:rPr>
        <w:lastRenderedPageBreak/>
        <w:t>规</w:t>
      </w:r>
      <w:proofErr w:type="gramEnd"/>
      <w:r w:rsidRPr="0086449D">
        <w:rPr>
          <w:rFonts w:ascii="仿宋_GB2312" w:eastAsia="仿宋_GB2312" w:hAnsi="Simsun" w:hint="eastAsia"/>
          <w:color w:val="000000"/>
          <w:sz w:val="32"/>
          <w:szCs w:val="32"/>
        </w:rPr>
        <w:t>、风险隔离的前提下，与创业投资机构建立市场化长期性合作。进一步降低商业保险资金进入创业投资的门槛。推动发展投贷联动、投保联动、</w:t>
      </w:r>
      <w:proofErr w:type="gramStart"/>
      <w:r w:rsidRPr="0086449D">
        <w:rPr>
          <w:rFonts w:ascii="仿宋_GB2312" w:eastAsia="仿宋_GB2312" w:hAnsi="Simsun" w:hint="eastAsia"/>
          <w:color w:val="000000"/>
          <w:sz w:val="32"/>
          <w:szCs w:val="32"/>
        </w:rPr>
        <w:t>投债联动</w:t>
      </w:r>
      <w:proofErr w:type="gramEnd"/>
      <w:r w:rsidRPr="0086449D">
        <w:rPr>
          <w:rFonts w:ascii="仿宋_GB2312" w:eastAsia="仿宋_GB2312" w:hAnsi="Simsun" w:hint="eastAsia"/>
          <w:color w:val="000000"/>
          <w:sz w:val="32"/>
          <w:szCs w:val="32"/>
        </w:rPr>
        <w:t>等新模式，不断加大对创业创新企业的融资支持。</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 xml:space="preserve">　（十三）发展国有资本创业投资。</w:t>
      </w:r>
      <w:r w:rsidRPr="0086449D">
        <w:rPr>
          <w:rFonts w:ascii="仿宋_GB2312" w:eastAsia="仿宋_GB2312" w:hAnsi="Simsun" w:hint="eastAsia"/>
          <w:color w:val="000000"/>
          <w:sz w:val="32"/>
          <w:szCs w:val="32"/>
        </w:rPr>
        <w:t>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 xml:space="preserve">　（十四）推动创业投资“引进来”与“走出去”。</w:t>
      </w:r>
      <w:r w:rsidRPr="0086449D">
        <w:rPr>
          <w:rFonts w:ascii="仿宋_GB2312" w:eastAsia="仿宋_GB2312" w:hAnsi="Simsun" w:hint="eastAsia"/>
          <w:color w:val="000000"/>
          <w:sz w:val="32"/>
          <w:szCs w:val="32"/>
        </w:rPr>
        <w:t>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w:t>
      </w:r>
    </w:p>
    <w:p w:rsidR="00AF2152" w:rsidRPr="00FE5EB6" w:rsidRDefault="00AF2152" w:rsidP="00AF2152">
      <w:pPr>
        <w:pStyle w:val="a5"/>
        <w:spacing w:before="0" w:beforeAutospacing="0" w:after="0" w:afterAutospacing="0" w:line="620" w:lineRule="exact"/>
        <w:ind w:firstLineChars="300" w:firstLine="964"/>
        <w:jc w:val="both"/>
        <w:rPr>
          <w:rStyle w:val="a6"/>
          <w:rFonts w:ascii="黑体" w:eastAsia="黑体" w:hAnsi="Simsun" w:hint="eastAsia"/>
          <w:b w:val="0"/>
          <w:color w:val="000000"/>
          <w:sz w:val="32"/>
          <w:szCs w:val="32"/>
        </w:rPr>
      </w:pPr>
      <w:r w:rsidRPr="00FE5EB6">
        <w:rPr>
          <w:rStyle w:val="a6"/>
          <w:rFonts w:ascii="黑体" w:eastAsia="黑体" w:hAnsi="Simsun" w:hint="eastAsia"/>
          <w:color w:val="000000"/>
          <w:sz w:val="32"/>
          <w:szCs w:val="32"/>
        </w:rPr>
        <w:t>七、发展创业服务，构建创业生态</w:t>
      </w:r>
    </w:p>
    <w:p w:rsidR="00AF2152" w:rsidRDefault="00AF2152" w:rsidP="00AF2152">
      <w:pPr>
        <w:pStyle w:val="a5"/>
        <w:spacing w:before="0" w:beforeAutospacing="0" w:after="0" w:afterAutospacing="0" w:line="620" w:lineRule="exact"/>
        <w:ind w:firstLineChars="200" w:firstLine="643"/>
        <w:jc w:val="both"/>
        <w:rPr>
          <w:rFonts w:ascii="仿宋_GB2312" w:eastAsia="仿宋_GB2312" w:hAnsi="Simsun" w:hint="eastAsia"/>
          <w:color w:val="000000"/>
          <w:sz w:val="32"/>
          <w:szCs w:val="32"/>
        </w:rPr>
      </w:pPr>
      <w:r w:rsidRPr="002663B2">
        <w:rPr>
          <w:rFonts w:ascii="仿宋_GB2312" w:eastAsia="仿宋_GB2312" w:hAnsi="Simsun" w:hint="eastAsia"/>
          <w:b/>
          <w:color w:val="000000"/>
          <w:sz w:val="32"/>
          <w:szCs w:val="32"/>
        </w:rPr>
        <w:t>（十五）加快发展创业孵化服务。</w:t>
      </w:r>
      <w:r w:rsidRPr="0086449D">
        <w:rPr>
          <w:rFonts w:ascii="仿宋_GB2312" w:eastAsia="仿宋_GB2312" w:hAnsi="Simsun" w:hint="eastAsia"/>
          <w:color w:val="000000"/>
          <w:sz w:val="32"/>
          <w:szCs w:val="32"/>
        </w:rPr>
        <w:t>大力发展创新工场、车库咖啡等新型孵化器，做大做</w:t>
      </w:r>
      <w:proofErr w:type="gramStart"/>
      <w:r w:rsidRPr="0086449D">
        <w:rPr>
          <w:rFonts w:ascii="仿宋_GB2312" w:eastAsia="仿宋_GB2312" w:hAnsi="Simsun" w:hint="eastAsia"/>
          <w:color w:val="000000"/>
          <w:sz w:val="32"/>
          <w:szCs w:val="32"/>
        </w:rPr>
        <w:t>强众创</w:t>
      </w:r>
      <w:proofErr w:type="gramEnd"/>
      <w:r w:rsidRPr="0086449D">
        <w:rPr>
          <w:rFonts w:ascii="仿宋_GB2312" w:eastAsia="仿宋_GB2312" w:hAnsi="Simsun" w:hint="eastAsia"/>
          <w:color w:val="000000"/>
          <w:sz w:val="32"/>
          <w:szCs w:val="32"/>
        </w:rPr>
        <w:t>空间，完善创业孵化服务。引导和鼓励各</w:t>
      </w:r>
      <w:proofErr w:type="gramStart"/>
      <w:r w:rsidRPr="0086449D">
        <w:rPr>
          <w:rFonts w:ascii="仿宋_GB2312" w:eastAsia="仿宋_GB2312" w:hAnsi="Simsun" w:hint="eastAsia"/>
          <w:color w:val="000000"/>
          <w:sz w:val="32"/>
          <w:szCs w:val="32"/>
        </w:rPr>
        <w:t>类创业</w:t>
      </w:r>
      <w:proofErr w:type="gramEnd"/>
      <w:r w:rsidRPr="0086449D">
        <w:rPr>
          <w:rFonts w:ascii="仿宋_GB2312" w:eastAsia="仿宋_GB2312" w:hAnsi="Simsun" w:hint="eastAsia"/>
          <w:color w:val="000000"/>
          <w:sz w:val="32"/>
          <w:szCs w:val="32"/>
        </w:rPr>
        <w:t>孵化器与天使投资、创业投资相</w:t>
      </w:r>
      <w:r w:rsidRPr="0086449D">
        <w:rPr>
          <w:rFonts w:ascii="仿宋_GB2312" w:eastAsia="仿宋_GB2312" w:hAnsi="Simsun" w:hint="eastAsia"/>
          <w:color w:val="000000"/>
          <w:sz w:val="32"/>
          <w:szCs w:val="32"/>
        </w:rPr>
        <w:lastRenderedPageBreak/>
        <w:t>结合，完善投融资模式。引导和推动创业孵化与高校、科研院所等技术成果转移相结合，完善技术支撑服务。引导和鼓励国内资本与境外合作设立新型创业孵化平台，引进境外先进创业孵化模式，提升孵化能力。</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（十六）大力发展第三</w:t>
      </w:r>
      <w:proofErr w:type="gramStart"/>
      <w:r w:rsidRPr="002663B2">
        <w:rPr>
          <w:rFonts w:ascii="仿宋_GB2312" w:eastAsia="仿宋_GB2312" w:hAnsi="Simsun" w:hint="eastAsia"/>
          <w:b/>
          <w:color w:val="000000"/>
          <w:sz w:val="32"/>
          <w:szCs w:val="32"/>
        </w:rPr>
        <w:t>方专业</w:t>
      </w:r>
      <w:proofErr w:type="gramEnd"/>
      <w:r w:rsidRPr="002663B2">
        <w:rPr>
          <w:rFonts w:ascii="仿宋_GB2312" w:eastAsia="仿宋_GB2312" w:hAnsi="Simsun" w:hint="eastAsia"/>
          <w:b/>
          <w:color w:val="000000"/>
          <w:sz w:val="32"/>
          <w:szCs w:val="32"/>
        </w:rPr>
        <w:t>服务。</w:t>
      </w:r>
      <w:r w:rsidRPr="0086449D">
        <w:rPr>
          <w:rFonts w:ascii="仿宋_GB2312" w:eastAsia="仿宋_GB2312" w:hAnsi="Simsun" w:hint="eastAsia"/>
          <w:color w:val="000000"/>
          <w:sz w:val="32"/>
          <w:szCs w:val="32"/>
        </w:rPr>
        <w:t>加快发展企业管理、财务咨询、市场营销、人力资源、法律顾问、知识产权、检验检测、现代物流等第三方专业化服务，不断丰富和完善创业服务。</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（十七）发展“互联网+”创业服务。</w:t>
      </w:r>
      <w:r w:rsidRPr="0086449D">
        <w:rPr>
          <w:rFonts w:ascii="仿宋_GB2312" w:eastAsia="仿宋_GB2312" w:hAnsi="Simsun" w:hint="eastAsia"/>
          <w:color w:val="000000"/>
          <w:sz w:val="32"/>
          <w:szCs w:val="32"/>
        </w:rPr>
        <w:t>加快发展“互联网+”创业网络体系，建设一批小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创业创新基地，促进创业与创新、创业与就业、线上与线下相结合，降低全社会创业门槛和成本。加强政府数据开放共享，推动大型互联网企业和基础电信企业向创业者开放计算、存储和数据资源。积极推广众包、用户参与设计、</w:t>
      </w:r>
      <w:proofErr w:type="gramStart"/>
      <w:r w:rsidRPr="0086449D">
        <w:rPr>
          <w:rFonts w:ascii="仿宋_GB2312" w:eastAsia="仿宋_GB2312" w:hAnsi="Simsun" w:hint="eastAsia"/>
          <w:color w:val="000000"/>
          <w:sz w:val="32"/>
          <w:szCs w:val="32"/>
        </w:rPr>
        <w:t>云设计</w:t>
      </w:r>
      <w:proofErr w:type="gramEnd"/>
      <w:r w:rsidRPr="0086449D">
        <w:rPr>
          <w:rFonts w:ascii="仿宋_GB2312" w:eastAsia="仿宋_GB2312" w:hAnsi="Simsun" w:hint="eastAsia"/>
          <w:color w:val="000000"/>
          <w:sz w:val="32"/>
          <w:szCs w:val="32"/>
        </w:rPr>
        <w:t>等新型研发组织模式和创业创新模式。</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（十八）研究探索创业</w:t>
      </w:r>
      <w:proofErr w:type="gramStart"/>
      <w:r w:rsidRPr="002663B2">
        <w:rPr>
          <w:rFonts w:ascii="仿宋_GB2312" w:eastAsia="仿宋_GB2312" w:hAnsi="Simsun" w:hint="eastAsia"/>
          <w:b/>
          <w:color w:val="000000"/>
          <w:sz w:val="32"/>
          <w:szCs w:val="32"/>
        </w:rPr>
        <w:t>券</w:t>
      </w:r>
      <w:proofErr w:type="gramEnd"/>
      <w:r w:rsidRPr="002663B2">
        <w:rPr>
          <w:rFonts w:ascii="仿宋_GB2312" w:eastAsia="仿宋_GB2312" w:hAnsi="Simsun" w:hint="eastAsia"/>
          <w:b/>
          <w:color w:val="000000"/>
          <w:sz w:val="32"/>
          <w:szCs w:val="32"/>
        </w:rPr>
        <w:t>、创新</w:t>
      </w:r>
      <w:proofErr w:type="gramStart"/>
      <w:r w:rsidRPr="002663B2">
        <w:rPr>
          <w:rFonts w:ascii="仿宋_GB2312" w:eastAsia="仿宋_GB2312" w:hAnsi="Simsun" w:hint="eastAsia"/>
          <w:b/>
          <w:color w:val="000000"/>
          <w:sz w:val="32"/>
          <w:szCs w:val="32"/>
        </w:rPr>
        <w:t>券</w:t>
      </w:r>
      <w:proofErr w:type="gramEnd"/>
      <w:r w:rsidRPr="002663B2">
        <w:rPr>
          <w:rFonts w:ascii="仿宋_GB2312" w:eastAsia="仿宋_GB2312" w:hAnsi="Simsun" w:hint="eastAsia"/>
          <w:b/>
          <w:color w:val="000000"/>
          <w:sz w:val="32"/>
          <w:szCs w:val="32"/>
        </w:rPr>
        <w:t>等公共服务新模式。</w:t>
      </w:r>
      <w:r w:rsidRPr="0086449D">
        <w:rPr>
          <w:rFonts w:ascii="仿宋_GB2312" w:eastAsia="仿宋_GB2312" w:hAnsi="Simsun" w:hint="eastAsia"/>
          <w:color w:val="000000"/>
          <w:sz w:val="32"/>
          <w:szCs w:val="32"/>
        </w:rPr>
        <w:t>有条件的地方继续探索通过创业</w:t>
      </w:r>
      <w:proofErr w:type="gramStart"/>
      <w:r w:rsidRPr="0086449D">
        <w:rPr>
          <w:rFonts w:ascii="仿宋_GB2312" w:eastAsia="仿宋_GB2312" w:hAnsi="Simsun" w:hint="eastAsia"/>
          <w:color w:val="000000"/>
          <w:sz w:val="32"/>
          <w:szCs w:val="32"/>
        </w:rPr>
        <w:t>券</w:t>
      </w:r>
      <w:proofErr w:type="gramEnd"/>
      <w:r w:rsidRPr="0086449D">
        <w:rPr>
          <w:rFonts w:ascii="仿宋_GB2312" w:eastAsia="仿宋_GB2312" w:hAnsi="Simsun" w:hint="eastAsia"/>
          <w:color w:val="000000"/>
          <w:sz w:val="32"/>
          <w:szCs w:val="32"/>
        </w:rPr>
        <w:t>、创新</w:t>
      </w:r>
      <w:proofErr w:type="gramStart"/>
      <w:r w:rsidRPr="0086449D">
        <w:rPr>
          <w:rFonts w:ascii="仿宋_GB2312" w:eastAsia="仿宋_GB2312" w:hAnsi="Simsun" w:hint="eastAsia"/>
          <w:color w:val="000000"/>
          <w:sz w:val="32"/>
          <w:szCs w:val="32"/>
        </w:rPr>
        <w:t>券</w:t>
      </w:r>
      <w:proofErr w:type="gramEnd"/>
      <w:r w:rsidRPr="0086449D">
        <w:rPr>
          <w:rFonts w:ascii="仿宋_GB2312" w:eastAsia="仿宋_GB2312" w:hAnsi="Simsun" w:hint="eastAsia"/>
          <w:color w:val="000000"/>
          <w:sz w:val="32"/>
          <w:szCs w:val="32"/>
        </w:rPr>
        <w:t>等方式对创业者和创新企业提供社会培训、管理咨询、检验检测、软件开发、研发设计等服务，建立和规范相关管理制度和运行机制，逐步形成可复制、可推广的经验。</w:t>
      </w:r>
    </w:p>
    <w:p w:rsidR="00AF2152" w:rsidRDefault="00AF2152" w:rsidP="00AF2152">
      <w:pPr>
        <w:pStyle w:val="a5"/>
        <w:spacing w:before="0" w:beforeAutospacing="0" w:after="0" w:afterAutospacing="0" w:line="620" w:lineRule="exact"/>
        <w:ind w:firstLineChars="200" w:firstLine="643"/>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八、建设创业创新平台，增强支撑作用</w:t>
      </w:r>
      <w:r w:rsidRPr="0086449D">
        <w:rPr>
          <w:rFonts w:ascii="仿宋_GB2312" w:eastAsia="仿宋_GB2312" w:hAnsi="Simsun" w:hint="eastAsia"/>
          <w:b/>
          <w:bCs/>
          <w:color w:val="000000"/>
          <w:sz w:val="32"/>
          <w:szCs w:val="32"/>
        </w:rPr>
        <w:br/>
      </w:r>
      <w:r w:rsidRPr="002663B2">
        <w:rPr>
          <w:rFonts w:ascii="仿宋_GB2312" w:eastAsia="仿宋_GB2312" w:hAnsi="Simsun" w:hint="eastAsia"/>
          <w:b/>
          <w:color w:val="000000"/>
          <w:sz w:val="32"/>
          <w:szCs w:val="32"/>
        </w:rPr>
        <w:t xml:space="preserve">　　（十九）打造创业创新公共平台。</w:t>
      </w:r>
      <w:r w:rsidRPr="0086449D">
        <w:rPr>
          <w:rFonts w:ascii="仿宋_GB2312" w:eastAsia="仿宋_GB2312" w:hAnsi="Simsun" w:hint="eastAsia"/>
          <w:color w:val="000000"/>
          <w:sz w:val="32"/>
          <w:szCs w:val="32"/>
        </w:rPr>
        <w:t>加强创业创新信息资</w:t>
      </w:r>
      <w:r w:rsidRPr="0086449D">
        <w:rPr>
          <w:rFonts w:ascii="仿宋_GB2312" w:eastAsia="仿宋_GB2312" w:hAnsi="Simsun" w:hint="eastAsia"/>
          <w:color w:val="000000"/>
          <w:sz w:val="32"/>
          <w:szCs w:val="32"/>
        </w:rPr>
        <w:lastRenderedPageBreak/>
        <w:t>源整合，建立创业政策集中发布平台，完善专业化、网络化服务体系，增强创业创新信息透明度。鼓励开展各类公益讲坛、创业论坛、创业培训等活动，丰富创业平台形式和内容。支持各</w:t>
      </w:r>
      <w:proofErr w:type="gramStart"/>
      <w:r w:rsidRPr="0086449D">
        <w:rPr>
          <w:rFonts w:ascii="仿宋_GB2312" w:eastAsia="仿宋_GB2312" w:hAnsi="Simsun" w:hint="eastAsia"/>
          <w:color w:val="000000"/>
          <w:sz w:val="32"/>
          <w:szCs w:val="32"/>
        </w:rPr>
        <w:t>类创业</w:t>
      </w:r>
      <w:proofErr w:type="gramEnd"/>
      <w:r w:rsidRPr="0086449D">
        <w:rPr>
          <w:rFonts w:ascii="仿宋_GB2312" w:eastAsia="仿宋_GB2312" w:hAnsi="Simsun" w:hint="eastAsia"/>
          <w:color w:val="000000"/>
          <w:sz w:val="32"/>
          <w:szCs w:val="32"/>
        </w:rPr>
        <w:t>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等，支持企业内外部创业者创业，增强企业创业创新活力。为创业失败者再创业建立必要的指导</w:t>
      </w:r>
      <w:proofErr w:type="gramStart"/>
      <w:r w:rsidRPr="0086449D">
        <w:rPr>
          <w:rFonts w:ascii="仿宋_GB2312" w:eastAsia="仿宋_GB2312" w:hAnsi="Simsun" w:hint="eastAsia"/>
          <w:color w:val="000000"/>
          <w:sz w:val="32"/>
          <w:szCs w:val="32"/>
        </w:rPr>
        <w:t>和援</w:t>
      </w:r>
      <w:proofErr w:type="gramEnd"/>
      <w:r w:rsidRPr="0086449D">
        <w:rPr>
          <w:rFonts w:ascii="仿宋_GB2312" w:eastAsia="仿宋_GB2312" w:hAnsi="Simsun" w:hint="eastAsia"/>
          <w:color w:val="000000"/>
          <w:sz w:val="32"/>
          <w:szCs w:val="32"/>
        </w:rPr>
        <w:t>助机制，不断增强创业信心和创业能力。加快建立创业企业、天使投资、创业投资统计指标体系，规范统计口径和调查方法，加强监测和分析。</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（二十）用好创业创新技术平台。</w:t>
      </w:r>
      <w:r w:rsidRPr="0086449D">
        <w:rPr>
          <w:rFonts w:ascii="仿宋_GB2312" w:eastAsia="仿宋_GB2312" w:hAnsi="Simsun" w:hint="eastAsia"/>
          <w:color w:val="000000"/>
          <w:sz w:val="32"/>
          <w:szCs w:val="32"/>
        </w:rPr>
        <w:t>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w:t>
      </w:r>
      <w:proofErr w:type="gramStart"/>
      <w:r w:rsidRPr="0086449D">
        <w:rPr>
          <w:rFonts w:ascii="仿宋_GB2312" w:eastAsia="仿宋_GB2312" w:hAnsi="Simsun" w:hint="eastAsia"/>
          <w:color w:val="000000"/>
          <w:sz w:val="32"/>
          <w:szCs w:val="32"/>
        </w:rPr>
        <w:t>交互和</w:t>
      </w:r>
      <w:proofErr w:type="gramEnd"/>
      <w:r w:rsidRPr="0086449D">
        <w:rPr>
          <w:rFonts w:ascii="仿宋_GB2312" w:eastAsia="仿宋_GB2312" w:hAnsi="Simsun" w:hint="eastAsia"/>
          <w:color w:val="000000"/>
          <w:sz w:val="32"/>
          <w:szCs w:val="32"/>
        </w:rPr>
        <w:t>标准化协调机制，促进军民创新资源融合。</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lastRenderedPageBreak/>
        <w:t xml:space="preserve">　　（二十一）发展创业创新区域平台。</w:t>
      </w:r>
      <w:r w:rsidRPr="0086449D">
        <w:rPr>
          <w:rFonts w:ascii="仿宋_GB2312" w:eastAsia="仿宋_GB2312" w:hAnsi="Simsun" w:hint="eastAsia"/>
          <w:color w:val="000000"/>
          <w:sz w:val="32"/>
          <w:szCs w:val="32"/>
        </w:rPr>
        <w:t>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w:t>
      </w:r>
      <w:proofErr w:type="gramStart"/>
      <w:r w:rsidRPr="0086449D">
        <w:rPr>
          <w:rFonts w:ascii="仿宋_GB2312" w:eastAsia="仿宋_GB2312" w:hAnsi="Simsun" w:hint="eastAsia"/>
          <w:color w:val="000000"/>
          <w:sz w:val="32"/>
          <w:szCs w:val="32"/>
        </w:rPr>
        <w:t>等创业</w:t>
      </w:r>
      <w:proofErr w:type="gramEnd"/>
      <w:r w:rsidRPr="0086449D">
        <w:rPr>
          <w:rFonts w:ascii="仿宋_GB2312" w:eastAsia="仿宋_GB2312" w:hAnsi="Simsun" w:hint="eastAsia"/>
          <w:color w:val="000000"/>
          <w:sz w:val="32"/>
          <w:szCs w:val="32"/>
        </w:rPr>
        <w:t>创新资源密集区域，打造若干具有全球影响力的创业创新中心。引导和鼓励创业创新型城市完善环境，推动区域集聚发展。推动实施小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创业基地城市示范。鼓励有条件的地方出台各具特色的支持政策，积极盘活闲置的商业用房、工业厂房、企业库房、物流设施和家庭住所、租赁房等资源，为创业者提供低成本办公场所和居住条件。</w:t>
      </w:r>
    </w:p>
    <w:p w:rsidR="00AF2152" w:rsidRDefault="00AF2152" w:rsidP="00AF2152">
      <w:pPr>
        <w:pStyle w:val="a5"/>
        <w:spacing w:before="0" w:beforeAutospacing="0" w:after="0" w:afterAutospacing="0" w:line="620" w:lineRule="exact"/>
        <w:ind w:firstLineChars="200" w:firstLine="643"/>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九、激发创造活力，发展创新型创业</w:t>
      </w:r>
      <w:r w:rsidRPr="0086449D">
        <w:rPr>
          <w:rFonts w:ascii="仿宋_GB2312" w:eastAsia="仿宋_GB2312" w:hAnsi="Simsun" w:hint="eastAsia"/>
          <w:b/>
          <w:bCs/>
          <w:color w:val="000000"/>
          <w:sz w:val="32"/>
          <w:szCs w:val="32"/>
        </w:rPr>
        <w:br/>
      </w:r>
      <w:r w:rsidRPr="002663B2">
        <w:rPr>
          <w:rFonts w:ascii="仿宋_GB2312" w:eastAsia="仿宋_GB2312" w:hAnsi="Simsun" w:hint="eastAsia"/>
          <w:b/>
          <w:color w:val="000000"/>
          <w:sz w:val="32"/>
          <w:szCs w:val="32"/>
        </w:rPr>
        <w:t xml:space="preserve">　　（二十二）支持科研人员创业。</w:t>
      </w:r>
      <w:r w:rsidRPr="0086449D">
        <w:rPr>
          <w:rFonts w:ascii="仿宋_GB2312" w:eastAsia="仿宋_GB2312" w:hAnsi="Simsun" w:hint="eastAsia"/>
          <w:color w:val="000000"/>
          <w:sz w:val="32"/>
          <w:szCs w:val="32"/>
        </w:rPr>
        <w:t>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（二十三）支持大学生创业。</w:t>
      </w:r>
      <w:r w:rsidRPr="0086449D">
        <w:rPr>
          <w:rFonts w:ascii="仿宋_GB2312" w:eastAsia="仿宋_GB2312" w:hAnsi="Simsun" w:hint="eastAsia"/>
          <w:color w:val="000000"/>
          <w:sz w:val="32"/>
          <w:szCs w:val="32"/>
        </w:rPr>
        <w:t>深入实施大学生创业引领</w:t>
      </w:r>
      <w:r w:rsidRPr="0086449D">
        <w:rPr>
          <w:rFonts w:ascii="仿宋_GB2312" w:eastAsia="仿宋_GB2312" w:hAnsi="Simsun" w:hint="eastAsia"/>
          <w:color w:val="000000"/>
          <w:sz w:val="32"/>
          <w:szCs w:val="32"/>
        </w:rPr>
        <w:lastRenderedPageBreak/>
        <w:t>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w:t>
      </w:r>
      <w:proofErr w:type="gramStart"/>
      <w:r w:rsidRPr="0086449D">
        <w:rPr>
          <w:rFonts w:ascii="仿宋_GB2312" w:eastAsia="仿宋_GB2312" w:hAnsi="Simsun" w:hint="eastAsia"/>
          <w:color w:val="000000"/>
          <w:sz w:val="32"/>
          <w:szCs w:val="32"/>
        </w:rPr>
        <w:t>等创业</w:t>
      </w:r>
      <w:proofErr w:type="gramEnd"/>
      <w:r w:rsidRPr="0086449D">
        <w:rPr>
          <w:rFonts w:ascii="仿宋_GB2312" w:eastAsia="仿宋_GB2312" w:hAnsi="Simsun" w:hint="eastAsia"/>
          <w:color w:val="000000"/>
          <w:sz w:val="32"/>
          <w:szCs w:val="32"/>
        </w:rPr>
        <w:t>辅导。建立健全弹性学制管理办法，支持大学生保留学籍休学创业。</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（二十四）支持境外人才来华创业。</w:t>
      </w:r>
      <w:r w:rsidRPr="0086449D">
        <w:rPr>
          <w:rFonts w:ascii="仿宋_GB2312" w:eastAsia="仿宋_GB2312" w:hAnsi="Simsun" w:hint="eastAsia"/>
          <w:color w:val="000000"/>
          <w:sz w:val="32"/>
          <w:szCs w:val="32"/>
        </w:rPr>
        <w:t>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p>
    <w:p w:rsidR="00AF2152" w:rsidRDefault="00AF2152" w:rsidP="00AF2152">
      <w:pPr>
        <w:pStyle w:val="a5"/>
        <w:spacing w:before="0" w:beforeAutospacing="0" w:after="0" w:afterAutospacing="0" w:line="620" w:lineRule="exact"/>
        <w:ind w:firstLineChars="200" w:firstLine="643"/>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十、拓展城乡创业渠道，实现创业带动就业</w:t>
      </w:r>
      <w:r w:rsidRPr="0086449D">
        <w:rPr>
          <w:rFonts w:ascii="仿宋_GB2312" w:eastAsia="仿宋_GB2312" w:hAnsi="Simsun" w:hint="eastAsia"/>
          <w:b/>
          <w:bCs/>
          <w:color w:val="000000"/>
          <w:sz w:val="32"/>
          <w:szCs w:val="32"/>
        </w:rPr>
        <w:br/>
      </w:r>
      <w:r w:rsidRPr="002663B2">
        <w:rPr>
          <w:rFonts w:ascii="仿宋_GB2312" w:eastAsia="仿宋_GB2312" w:hAnsi="Simsun" w:hint="eastAsia"/>
          <w:b/>
          <w:color w:val="000000"/>
          <w:sz w:val="32"/>
          <w:szCs w:val="32"/>
        </w:rPr>
        <w:t xml:space="preserve">　　（二十五）支持电子商务向基层延伸。</w:t>
      </w:r>
      <w:r w:rsidRPr="0086449D">
        <w:rPr>
          <w:rFonts w:ascii="仿宋_GB2312" w:eastAsia="仿宋_GB2312" w:hAnsi="Simsun" w:hint="eastAsia"/>
          <w:color w:val="000000"/>
          <w:sz w:val="32"/>
          <w:szCs w:val="32"/>
        </w:rPr>
        <w:t>引导和鼓励集办公服务、投融资支持、创业辅导、渠道开拓于一体的市场化</w:t>
      </w:r>
      <w:proofErr w:type="gramStart"/>
      <w:r w:rsidRPr="0086449D">
        <w:rPr>
          <w:rFonts w:ascii="仿宋_GB2312" w:eastAsia="仿宋_GB2312" w:hAnsi="Simsun" w:hint="eastAsia"/>
          <w:color w:val="000000"/>
          <w:sz w:val="32"/>
          <w:szCs w:val="32"/>
        </w:rPr>
        <w:t>网商创业</w:t>
      </w:r>
      <w:proofErr w:type="gramEnd"/>
      <w:r w:rsidRPr="0086449D">
        <w:rPr>
          <w:rFonts w:ascii="仿宋_GB2312" w:eastAsia="仿宋_GB2312" w:hAnsi="Simsun" w:hint="eastAsia"/>
          <w:color w:val="000000"/>
          <w:sz w:val="32"/>
          <w:szCs w:val="32"/>
        </w:rPr>
        <w:t>平台发展。鼓励龙头企业结合乡村特点建立电子商务交易服务平台、商品集散平台和物流中心，推动农村依托互联网创业。鼓励电子商务第三方交易平台渠道下沉，带动</w:t>
      </w:r>
      <w:r w:rsidRPr="0086449D">
        <w:rPr>
          <w:rFonts w:ascii="仿宋_GB2312" w:eastAsia="仿宋_GB2312" w:hAnsi="Simsun" w:hint="eastAsia"/>
          <w:color w:val="000000"/>
          <w:sz w:val="32"/>
          <w:szCs w:val="32"/>
        </w:rPr>
        <w:lastRenderedPageBreak/>
        <w:t>城乡基层创业人员依托其平台和经营网络开展创业。完善有利于</w:t>
      </w:r>
      <w:proofErr w:type="gramStart"/>
      <w:r w:rsidRPr="0086449D">
        <w:rPr>
          <w:rFonts w:ascii="仿宋_GB2312" w:eastAsia="仿宋_GB2312" w:hAnsi="Simsun" w:hint="eastAsia"/>
          <w:color w:val="000000"/>
          <w:sz w:val="32"/>
          <w:szCs w:val="32"/>
        </w:rPr>
        <w:t>中小网商发展</w:t>
      </w:r>
      <w:proofErr w:type="gramEnd"/>
      <w:r w:rsidRPr="0086449D">
        <w:rPr>
          <w:rFonts w:ascii="仿宋_GB2312" w:eastAsia="仿宋_GB2312" w:hAnsi="Simsun" w:hint="eastAsia"/>
          <w:color w:val="000000"/>
          <w:sz w:val="32"/>
          <w:szCs w:val="32"/>
        </w:rPr>
        <w:t>的相关措施，在风险可控、商业可持续的前提下支持发展面向</w:t>
      </w:r>
      <w:proofErr w:type="gramStart"/>
      <w:r w:rsidRPr="0086449D">
        <w:rPr>
          <w:rFonts w:ascii="仿宋_GB2312" w:eastAsia="仿宋_GB2312" w:hAnsi="Simsun" w:hint="eastAsia"/>
          <w:color w:val="000000"/>
          <w:sz w:val="32"/>
          <w:szCs w:val="32"/>
        </w:rPr>
        <w:t>中小网商的</w:t>
      </w:r>
      <w:proofErr w:type="gramEnd"/>
      <w:r w:rsidRPr="0086449D">
        <w:rPr>
          <w:rFonts w:ascii="仿宋_GB2312" w:eastAsia="仿宋_GB2312" w:hAnsi="Simsun" w:hint="eastAsia"/>
          <w:color w:val="000000"/>
          <w:sz w:val="32"/>
          <w:szCs w:val="32"/>
        </w:rPr>
        <w:t>融资贷款业务。</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（二十六）支持返乡创业集聚发展。</w:t>
      </w:r>
      <w:r w:rsidRPr="0086449D">
        <w:rPr>
          <w:rFonts w:ascii="仿宋_GB2312" w:eastAsia="仿宋_GB2312" w:hAnsi="Simsun" w:hint="eastAsia"/>
          <w:color w:val="000000"/>
          <w:sz w:val="32"/>
          <w:szCs w:val="32"/>
        </w:rPr>
        <w:t>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（二十七）完善基层创业支撑服务。</w:t>
      </w:r>
      <w:r w:rsidRPr="0086449D">
        <w:rPr>
          <w:rFonts w:ascii="仿宋_GB2312" w:eastAsia="仿宋_GB2312" w:hAnsi="Simsun" w:hint="eastAsia"/>
          <w:color w:val="000000"/>
          <w:sz w:val="32"/>
          <w:szCs w:val="32"/>
        </w:rPr>
        <w:t>加强城乡基层创业人员社保、住房、教育、医疗等公共服务体系建设，</w:t>
      </w:r>
      <w:proofErr w:type="gramStart"/>
      <w:r w:rsidRPr="0086449D">
        <w:rPr>
          <w:rFonts w:ascii="仿宋_GB2312" w:eastAsia="仿宋_GB2312" w:hAnsi="Simsun" w:hint="eastAsia"/>
          <w:color w:val="000000"/>
          <w:sz w:val="32"/>
          <w:szCs w:val="32"/>
        </w:rPr>
        <w:t>完善跨</w:t>
      </w:r>
      <w:proofErr w:type="gramEnd"/>
      <w:r w:rsidRPr="0086449D">
        <w:rPr>
          <w:rFonts w:ascii="仿宋_GB2312" w:eastAsia="仿宋_GB2312" w:hAnsi="Simsun" w:hint="eastAsia"/>
          <w:color w:val="000000"/>
          <w:sz w:val="32"/>
          <w:szCs w:val="32"/>
        </w:rPr>
        <w:t>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p>
    <w:p w:rsidR="00AF2152" w:rsidRPr="0086449D" w:rsidRDefault="00AF2152" w:rsidP="00AF2152">
      <w:pPr>
        <w:pStyle w:val="a5"/>
        <w:spacing w:before="0" w:beforeAutospacing="0" w:after="0" w:afterAutospacing="0" w:line="620" w:lineRule="exact"/>
        <w:ind w:firstLineChars="200" w:firstLine="643"/>
        <w:jc w:val="both"/>
        <w:rPr>
          <w:rFonts w:ascii="仿宋_GB2312" w:eastAsia="仿宋_GB2312" w:hAnsi="Simsun" w:hint="eastAsia"/>
          <w:color w:val="000000"/>
          <w:sz w:val="32"/>
          <w:szCs w:val="32"/>
        </w:rPr>
      </w:pPr>
      <w:r w:rsidRPr="00FE5EB6">
        <w:rPr>
          <w:rStyle w:val="a6"/>
          <w:rFonts w:ascii="黑体" w:eastAsia="黑体" w:hAnsi="Simsun" w:hint="eastAsia"/>
          <w:color w:val="000000"/>
          <w:sz w:val="32"/>
          <w:szCs w:val="32"/>
        </w:rPr>
        <w:t>十一、加强统筹协调，完善协同机制</w:t>
      </w:r>
      <w:r w:rsidRPr="00FE5EB6">
        <w:rPr>
          <w:rFonts w:ascii="仿宋_GB2312" w:eastAsia="仿宋_GB2312" w:hAnsi="Simsun" w:hint="eastAsia"/>
          <w:b/>
          <w:bCs/>
          <w:color w:val="000000"/>
          <w:sz w:val="32"/>
          <w:szCs w:val="32"/>
        </w:rPr>
        <w:br/>
      </w:r>
      <w:r w:rsidRPr="002663B2">
        <w:rPr>
          <w:rFonts w:ascii="仿宋_GB2312" w:eastAsia="仿宋_GB2312" w:hAnsi="Simsun" w:hint="eastAsia"/>
          <w:b/>
          <w:color w:val="000000"/>
          <w:sz w:val="32"/>
          <w:szCs w:val="32"/>
        </w:rPr>
        <w:t xml:space="preserve">　　（二十八）加强组织领导。</w:t>
      </w:r>
      <w:r w:rsidRPr="0086449D">
        <w:rPr>
          <w:rFonts w:ascii="仿宋_GB2312" w:eastAsia="仿宋_GB2312" w:hAnsi="Simsun" w:hint="eastAsia"/>
          <w:color w:val="000000"/>
          <w:sz w:val="32"/>
          <w:szCs w:val="32"/>
        </w:rPr>
        <w:t>建立由发展改革委牵头的推进大众创业万众创新部际联席会议制度，加强顶层设计和统筹协调。各地区、各部门要立足改革创新，坚持需求导向，</w:t>
      </w:r>
      <w:r w:rsidRPr="0086449D">
        <w:rPr>
          <w:rFonts w:ascii="仿宋_GB2312" w:eastAsia="仿宋_GB2312" w:hAnsi="Simsun" w:hint="eastAsia"/>
          <w:color w:val="000000"/>
          <w:sz w:val="32"/>
          <w:szCs w:val="32"/>
        </w:rPr>
        <w:lastRenderedPageBreak/>
        <w:t>从根本上解决创业创新中面临的各种体制机制问题，共同推进大众创业、万众创新蓬勃发展。重大事项要及时向国务院报告。</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（二十九）加强政策协调联动。</w:t>
      </w:r>
      <w:r w:rsidRPr="0086449D">
        <w:rPr>
          <w:rFonts w:ascii="仿宋_GB2312" w:eastAsia="仿宋_GB2312" w:hAnsi="Simsun" w:hint="eastAsia"/>
          <w:color w:val="000000"/>
          <w:sz w:val="32"/>
          <w:szCs w:val="32"/>
        </w:rPr>
        <w:t>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（三十）加强政策落实情况督查。</w:t>
      </w:r>
      <w:r w:rsidRPr="0086449D">
        <w:rPr>
          <w:rFonts w:ascii="仿宋_GB2312" w:eastAsia="仿宋_GB2312" w:hAnsi="Simsun" w:hint="eastAsia"/>
          <w:color w:val="000000"/>
          <w:sz w:val="32"/>
          <w:szCs w:val="32"/>
        </w:rPr>
        <w:t>加快建立推进大众创业、万众创新有关普惠性政策措施落实情况督查督导机制，建立和完善政策执行评估体系和通报制度，全力打通决策部署的“最先一公里”和政策落实的“最后一公里”，确保各项政策措施落地生根。</w:t>
      </w:r>
      <w:r w:rsidRPr="0086449D">
        <w:rPr>
          <w:rFonts w:ascii="仿宋_GB2312" w:eastAsia="仿宋_GB2312" w:hAnsi="Simsun" w:hint="eastAsia"/>
          <w:color w:val="000000"/>
          <w:sz w:val="32"/>
          <w:szCs w:val="32"/>
        </w:rPr>
        <w:br/>
        <w:t xml:space="preserve">　　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w:t>
      </w:r>
      <w:proofErr w:type="gramStart"/>
      <w:r w:rsidRPr="0086449D">
        <w:rPr>
          <w:rFonts w:ascii="仿宋_GB2312" w:eastAsia="仿宋_GB2312" w:hAnsi="Simsun" w:hint="eastAsia"/>
          <w:color w:val="000000"/>
          <w:sz w:val="32"/>
          <w:szCs w:val="32"/>
        </w:rPr>
        <w:t>见确定</w:t>
      </w:r>
      <w:proofErr w:type="gramEnd"/>
      <w:r w:rsidRPr="0086449D">
        <w:rPr>
          <w:rFonts w:ascii="仿宋_GB2312" w:eastAsia="仿宋_GB2312" w:hAnsi="Simsun" w:hint="eastAsia"/>
          <w:color w:val="000000"/>
          <w:sz w:val="32"/>
          <w:szCs w:val="32"/>
        </w:rPr>
        <w:t>的各项政策措施落实到位，不断拓展大众创业、万众创新的空间，汇聚经济社会发展新动能，促进我国经济保持中高速增长、迈向中高端水平。</w:t>
      </w:r>
    </w:p>
    <w:p w:rsidR="006E4EB5" w:rsidRDefault="00AF2152" w:rsidP="00AF2152">
      <w:pPr>
        <w:pStyle w:val="a5"/>
        <w:spacing w:before="156" w:beforeAutospacing="0" w:after="156" w:afterAutospacing="0" w:line="620" w:lineRule="exact"/>
        <w:jc w:val="right"/>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lastRenderedPageBreak/>
        <w:t xml:space="preserve">　　　　　　　　　　　　　　　　　　　　　　　　　　　　　　国务院</w:t>
      </w:r>
      <w:r w:rsidRPr="0086449D">
        <w:rPr>
          <w:rFonts w:ascii="仿宋_GB2312" w:eastAsia="仿宋_GB2312" w:hAnsi="Simsun" w:hint="eastAsia"/>
          <w:color w:val="000000"/>
          <w:sz w:val="32"/>
          <w:szCs w:val="32"/>
        </w:rPr>
        <w:t> </w:t>
      </w:r>
    </w:p>
    <w:p w:rsidR="00AF2152" w:rsidRDefault="00AF2152" w:rsidP="00AF2152">
      <w:pPr>
        <w:pStyle w:val="a5"/>
        <w:spacing w:before="156" w:beforeAutospacing="0" w:after="156" w:afterAutospacing="0" w:line="620" w:lineRule="exact"/>
        <w:jc w:val="right"/>
        <w:rPr>
          <w:rFonts w:ascii="仿宋_GB2312" w:eastAsia="仿宋_GB2312" w:hAnsi="Simsun" w:hint="eastAsia"/>
          <w:color w:val="000000"/>
          <w:sz w:val="32"/>
          <w:szCs w:val="32"/>
        </w:rPr>
      </w:pPr>
      <w:bookmarkStart w:id="0" w:name="_GoBack"/>
      <w:bookmarkEnd w:id="0"/>
      <w:r w:rsidRPr="0086449D">
        <w:rPr>
          <w:rFonts w:ascii="仿宋_GB2312" w:eastAsia="仿宋_GB2312" w:hAnsi="Simsun" w:hint="eastAsia"/>
          <w:color w:val="000000"/>
          <w:sz w:val="32"/>
          <w:szCs w:val="32"/>
        </w:rPr>
        <w:t>2015年6月11日</w:t>
      </w:r>
    </w:p>
    <w:p w:rsidR="008A453B" w:rsidRPr="006E4EB5" w:rsidRDefault="00AF2152" w:rsidP="006E4EB5">
      <w:pPr>
        <w:pStyle w:val="a5"/>
        <w:spacing w:before="156" w:beforeAutospacing="0" w:after="156" w:afterAutospacing="0" w:line="620" w:lineRule="exact"/>
        <w:jc w:val="right"/>
        <w:rPr>
          <w:rFonts w:ascii="仿宋_GB2312" w:eastAsia="仿宋_GB2312" w:hAnsi="Simsun"/>
          <w:color w:val="000000"/>
          <w:sz w:val="32"/>
          <w:szCs w:val="32"/>
        </w:rPr>
      </w:pPr>
      <w:r w:rsidRPr="0086449D">
        <w:rPr>
          <w:rFonts w:ascii="仿宋_GB2312" w:eastAsia="仿宋_GB2312" w:hAnsi="Simsun" w:hint="eastAsia"/>
          <w:color w:val="000000"/>
          <w:sz w:val="32"/>
          <w:szCs w:val="32"/>
        </w:rPr>
        <w:t xml:space="preserve">　　（本文有删减）</w:t>
      </w:r>
    </w:p>
    <w:sectPr w:rsidR="008A453B" w:rsidRPr="006E4E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49" w:rsidRDefault="00E65249" w:rsidP="00AF2152">
      <w:pPr>
        <w:spacing w:before="120" w:after="120" w:line="240" w:lineRule="auto"/>
      </w:pPr>
      <w:r>
        <w:separator/>
      </w:r>
    </w:p>
  </w:endnote>
  <w:endnote w:type="continuationSeparator" w:id="0">
    <w:p w:rsidR="00E65249" w:rsidRDefault="00E65249" w:rsidP="00AF215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49" w:rsidRDefault="00E65249" w:rsidP="00AF2152">
      <w:pPr>
        <w:spacing w:before="120" w:after="120" w:line="240" w:lineRule="auto"/>
      </w:pPr>
      <w:r>
        <w:separator/>
      </w:r>
    </w:p>
  </w:footnote>
  <w:footnote w:type="continuationSeparator" w:id="0">
    <w:p w:rsidR="00E65249" w:rsidRDefault="00E65249" w:rsidP="00AF2152">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52" w:rsidRDefault="00AF2152" w:rsidP="00AF2152">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0F"/>
    <w:rsid w:val="0008640F"/>
    <w:rsid w:val="00543691"/>
    <w:rsid w:val="006E4EB5"/>
    <w:rsid w:val="008A453B"/>
    <w:rsid w:val="008B061B"/>
    <w:rsid w:val="00AF2152"/>
    <w:rsid w:val="00D86708"/>
    <w:rsid w:val="00E6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F2152"/>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15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F2152"/>
    <w:rPr>
      <w:sz w:val="18"/>
      <w:szCs w:val="18"/>
    </w:rPr>
  </w:style>
  <w:style w:type="paragraph" w:styleId="a4">
    <w:name w:val="footer"/>
    <w:basedOn w:val="a"/>
    <w:link w:val="Char0"/>
    <w:uiPriority w:val="99"/>
    <w:unhideWhenUsed/>
    <w:rsid w:val="00AF2152"/>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AF2152"/>
    <w:rPr>
      <w:sz w:val="18"/>
      <w:szCs w:val="18"/>
    </w:rPr>
  </w:style>
  <w:style w:type="character" w:customStyle="1" w:styleId="1Char">
    <w:name w:val="标题 1 Char"/>
    <w:basedOn w:val="a0"/>
    <w:link w:val="1"/>
    <w:uiPriority w:val="9"/>
    <w:rsid w:val="00AF2152"/>
    <w:rPr>
      <w:rFonts w:ascii="宋体" w:eastAsia="宋体" w:hAnsi="宋体" w:cs="宋体"/>
      <w:b/>
      <w:bCs/>
      <w:kern w:val="36"/>
      <w:sz w:val="48"/>
      <w:szCs w:val="48"/>
    </w:rPr>
  </w:style>
  <w:style w:type="paragraph" w:styleId="a5">
    <w:name w:val="Normal (Web)"/>
    <w:basedOn w:val="a"/>
    <w:link w:val="Char1"/>
    <w:uiPriority w:val="99"/>
    <w:unhideWhenUsed/>
    <w:rsid w:val="00AF2152"/>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AF2152"/>
    <w:rPr>
      <w:b/>
      <w:bCs/>
    </w:rPr>
  </w:style>
  <w:style w:type="character" w:customStyle="1" w:styleId="Char1">
    <w:name w:val="普通(网站) Char"/>
    <w:basedOn w:val="a0"/>
    <w:link w:val="a5"/>
    <w:uiPriority w:val="99"/>
    <w:rsid w:val="00AF215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F2152"/>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15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F2152"/>
    <w:rPr>
      <w:sz w:val="18"/>
      <w:szCs w:val="18"/>
    </w:rPr>
  </w:style>
  <w:style w:type="paragraph" w:styleId="a4">
    <w:name w:val="footer"/>
    <w:basedOn w:val="a"/>
    <w:link w:val="Char0"/>
    <w:uiPriority w:val="99"/>
    <w:unhideWhenUsed/>
    <w:rsid w:val="00AF2152"/>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AF2152"/>
    <w:rPr>
      <w:sz w:val="18"/>
      <w:szCs w:val="18"/>
    </w:rPr>
  </w:style>
  <w:style w:type="character" w:customStyle="1" w:styleId="1Char">
    <w:name w:val="标题 1 Char"/>
    <w:basedOn w:val="a0"/>
    <w:link w:val="1"/>
    <w:uiPriority w:val="9"/>
    <w:rsid w:val="00AF2152"/>
    <w:rPr>
      <w:rFonts w:ascii="宋体" w:eastAsia="宋体" w:hAnsi="宋体" w:cs="宋体"/>
      <w:b/>
      <w:bCs/>
      <w:kern w:val="36"/>
      <w:sz w:val="48"/>
      <w:szCs w:val="48"/>
    </w:rPr>
  </w:style>
  <w:style w:type="paragraph" w:styleId="a5">
    <w:name w:val="Normal (Web)"/>
    <w:basedOn w:val="a"/>
    <w:link w:val="Char1"/>
    <w:uiPriority w:val="99"/>
    <w:unhideWhenUsed/>
    <w:rsid w:val="00AF2152"/>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AF2152"/>
    <w:rPr>
      <w:b/>
      <w:bCs/>
    </w:rPr>
  </w:style>
  <w:style w:type="character" w:customStyle="1" w:styleId="Char1">
    <w:name w:val="普通(网站) Char"/>
    <w:basedOn w:val="a0"/>
    <w:link w:val="a5"/>
    <w:uiPriority w:val="99"/>
    <w:rsid w:val="00AF215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1195</Words>
  <Characters>6816</Characters>
  <Application>Microsoft Office Word</Application>
  <DocSecurity>0</DocSecurity>
  <Lines>56</Lines>
  <Paragraphs>15</Paragraphs>
  <ScaleCrop>false</ScaleCrop>
  <Company>微软中国</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2016-10-27T03:13:00Z</dcterms:created>
  <dcterms:modified xsi:type="dcterms:W3CDTF">2016-10-27T07:59:00Z</dcterms:modified>
</cp:coreProperties>
</file>